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F9DBF8" w14:textId="4EF25800" w:rsidR="00340DE9" w:rsidRDefault="00340DE9" w:rsidP="00340DE9">
      <w:pPr>
        <w:jc w:val="center"/>
        <w:rPr>
          <w:b/>
          <w:bCs/>
        </w:rPr>
      </w:pPr>
      <w:r>
        <w:rPr>
          <w:rFonts w:hint="eastAsia"/>
          <w:b/>
          <w:bCs/>
        </w:rPr>
        <w:t>悲剧的诞生</w:t>
      </w:r>
    </w:p>
    <w:p w14:paraId="0278BB19" w14:textId="69EC342E" w:rsidR="00340DE9" w:rsidRDefault="00CE4D32" w:rsidP="00340DE9">
      <w:pPr>
        <w:jc w:val="center"/>
      </w:pPr>
      <w:bookmarkStart w:id="0" w:name="_GoBack"/>
      <w:r w:rsidRPr="00CE4D32">
        <w:rPr>
          <w:noProof/>
        </w:rPr>
        <w:drawing>
          <wp:inline distT="0" distB="0" distL="0" distR="0" wp14:anchorId="17C21C78" wp14:editId="7028D7D0">
            <wp:extent cx="1143000" cy="1143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bookmarkEnd w:id="0"/>
    </w:p>
    <w:p w14:paraId="6CAE6740" w14:textId="5EF27B0E" w:rsidR="00340DE9" w:rsidRDefault="00340DE9" w:rsidP="00340DE9">
      <w:pPr>
        <w:jc w:val="center"/>
      </w:pPr>
      <w:r w:rsidRPr="00C74AE9">
        <w:rPr>
          <w:rFonts w:hint="eastAsia"/>
        </w:rPr>
        <w:t>作者：（</w:t>
      </w:r>
      <w:r>
        <w:rPr>
          <w:rFonts w:hint="eastAsia"/>
        </w:rPr>
        <w:t>德</w:t>
      </w:r>
      <w:r w:rsidRPr="00C74AE9">
        <w:rPr>
          <w:rFonts w:hint="eastAsia"/>
        </w:rPr>
        <w:t>）</w:t>
      </w:r>
      <w:r>
        <w:rPr>
          <w:rFonts w:hint="eastAsia"/>
        </w:rPr>
        <w:t>尼采</w:t>
      </w:r>
    </w:p>
    <w:p w14:paraId="79BBF2CB" w14:textId="455AD749" w:rsidR="00340DE9" w:rsidRDefault="00340DE9" w:rsidP="00340DE9">
      <w:pPr>
        <w:jc w:val="center"/>
      </w:pPr>
      <w:r>
        <w:rPr>
          <w:rFonts w:hint="eastAsia"/>
        </w:rPr>
        <w:t>出版社：</w:t>
      </w:r>
      <w:r w:rsidR="00F36248" w:rsidRPr="00F36248">
        <w:rPr>
          <w:rFonts w:hint="eastAsia"/>
        </w:rPr>
        <w:t>商务印书馆</w:t>
      </w:r>
      <w:r w:rsidR="00F36248">
        <w:rPr>
          <w:rFonts w:hint="eastAsia"/>
        </w:rPr>
        <w:t>，2017</w:t>
      </w:r>
    </w:p>
    <w:p w14:paraId="3A5E3FEC" w14:textId="6C79DC09" w:rsidR="00340DE9" w:rsidRDefault="00340DE9" w:rsidP="00340DE9">
      <w:pPr>
        <w:jc w:val="center"/>
      </w:pPr>
      <w:r>
        <w:rPr>
          <w:rFonts w:hint="eastAsia"/>
        </w:rPr>
        <w:t>索书号：</w:t>
      </w:r>
      <w:r w:rsidR="00F36248" w:rsidRPr="00F36248">
        <w:t>B83-53/7720B</w:t>
      </w:r>
    </w:p>
    <w:p w14:paraId="4CC7030C" w14:textId="7A82C812" w:rsidR="00340DE9" w:rsidRDefault="00340DE9" w:rsidP="00340DE9">
      <w:pPr>
        <w:jc w:val="center"/>
      </w:pPr>
      <w:r>
        <w:rPr>
          <w:rFonts w:hint="eastAsia"/>
        </w:rPr>
        <w:t>馆藏地：</w:t>
      </w:r>
      <w:r w:rsidR="00F36248">
        <w:rPr>
          <w:rFonts w:hint="eastAsia"/>
        </w:rPr>
        <w:t>文理</w:t>
      </w:r>
      <w:r w:rsidRPr="00C74AE9">
        <w:rPr>
          <w:rFonts w:hint="eastAsia"/>
        </w:rPr>
        <w:t>馆流通中文</w:t>
      </w:r>
      <w:r>
        <w:rPr>
          <w:rFonts w:hint="eastAsia"/>
        </w:rPr>
        <w:t>书库</w:t>
      </w:r>
    </w:p>
    <w:p w14:paraId="09CCB3B0" w14:textId="77777777" w:rsidR="00340DE9" w:rsidRPr="00B05694" w:rsidRDefault="00340DE9" w:rsidP="00933A6D">
      <w:pPr>
        <w:rPr>
          <w:b/>
          <w:bCs/>
        </w:rPr>
      </w:pPr>
      <w:r w:rsidRPr="00B05694">
        <w:rPr>
          <w:rFonts w:hint="eastAsia"/>
          <w:b/>
          <w:bCs/>
        </w:rPr>
        <w:t>书籍简介：</w:t>
      </w:r>
    </w:p>
    <w:p w14:paraId="0D160FA1" w14:textId="1E41CE9A" w:rsidR="00340DE9" w:rsidRDefault="00340DE9" w:rsidP="00933A6D">
      <w:r>
        <w:rPr>
          <w:rFonts w:hint="eastAsia"/>
        </w:rPr>
        <w:t>《悲剧的诞生》是德国哲学家</w:t>
      </w:r>
      <w:r w:rsidRPr="00340DE9">
        <w:rPr>
          <w:rFonts w:hint="eastAsia"/>
        </w:rPr>
        <w:t>弗里德里希•威廉•尼采</w:t>
      </w:r>
      <w:r>
        <w:rPr>
          <w:rFonts w:hint="eastAsia"/>
        </w:rPr>
        <w:t>第一部正式出版的著作。尼采在《悲剧的诞生》</w:t>
      </w:r>
      <w:r w:rsidR="00933A6D">
        <w:rPr>
          <w:rFonts w:hint="eastAsia"/>
        </w:rPr>
        <w:t>中</w:t>
      </w:r>
      <w:r>
        <w:rPr>
          <w:rFonts w:hint="eastAsia"/>
        </w:rPr>
        <w:t>通过对希腊神话故事解构正式提出了日神和酒神二元艺术冲动学说，</w:t>
      </w:r>
      <w:r w:rsidR="00CE4D32">
        <w:rPr>
          <w:rFonts w:hint="eastAsia"/>
        </w:rPr>
        <w:t>在</w:t>
      </w:r>
      <w:r>
        <w:rPr>
          <w:rFonts w:hint="eastAsia"/>
        </w:rPr>
        <w:t>广泛批判性地对希腊美学艺术讨论的同时</w:t>
      </w:r>
      <w:r w:rsidR="00CE4D32">
        <w:rPr>
          <w:rFonts w:hint="eastAsia"/>
        </w:rPr>
        <w:t>完成了尼采很大程度上对生命意义的思考，这本书也被认为是尼采哲学的诞生与荣耀之地，也是理解尼采美学和哲学的前提，对后世的西方乃至世界哲学产生了深远的影响。</w:t>
      </w:r>
    </w:p>
    <w:p w14:paraId="226238CE" w14:textId="77777777" w:rsidR="00340DE9" w:rsidRPr="00B05694" w:rsidRDefault="00340DE9" w:rsidP="00933A6D">
      <w:pPr>
        <w:rPr>
          <w:b/>
          <w:bCs/>
        </w:rPr>
      </w:pPr>
      <w:r w:rsidRPr="00B05694">
        <w:rPr>
          <w:rFonts w:hint="eastAsia"/>
          <w:b/>
          <w:bCs/>
        </w:rPr>
        <w:t>作者简介：</w:t>
      </w:r>
    </w:p>
    <w:p w14:paraId="5E44DE0F" w14:textId="53551CA4" w:rsidR="00CE4D32" w:rsidRDefault="00CE4D32" w:rsidP="00933A6D">
      <w:r w:rsidRPr="00CE4D32">
        <w:rPr>
          <w:rFonts w:hint="eastAsia"/>
        </w:rPr>
        <w:t>弗里德里希•威廉•尼采（</w:t>
      </w:r>
      <w:r w:rsidRPr="00CE4D32">
        <w:t>Friedrich Wilhelm Nietzsche，1844年10月15日－1900年8月25日），著名德国哲学家</w:t>
      </w:r>
      <w:r>
        <w:rPr>
          <w:rFonts w:hint="eastAsia"/>
        </w:rPr>
        <w:t>，</w:t>
      </w:r>
      <w:r w:rsidRPr="00CE4D32">
        <w:rPr>
          <w:rFonts w:hint="eastAsia"/>
        </w:rPr>
        <w:t>唯意志主义代表人物</w:t>
      </w:r>
      <w:r w:rsidRPr="00CE4D32">
        <w:t>。他是西方现代哲学的开创者，同时也是卓越的诗人和散文家。</w:t>
      </w:r>
      <w:r w:rsidRPr="00CE4D32">
        <w:rPr>
          <w:rFonts w:hint="eastAsia"/>
        </w:rPr>
        <w:t>主要著作有《权力意志》</w:t>
      </w:r>
      <w:r w:rsidRPr="00CE4D32">
        <w:t>《悲剧的诞生》《不合时宜的考察》《查拉图斯特拉如是说》《希腊悲剧时代的哲学》《论道德的谱系》等</w:t>
      </w:r>
      <w:r w:rsidR="00933A6D">
        <w:rPr>
          <w:rFonts w:hint="eastAsia"/>
        </w:rPr>
        <w:t>。</w:t>
      </w:r>
    </w:p>
    <w:p w14:paraId="3EAF7279" w14:textId="008A8CB6" w:rsidR="00340DE9" w:rsidRDefault="00340DE9" w:rsidP="00933A6D">
      <w:r w:rsidRPr="00B05694">
        <w:rPr>
          <w:rFonts w:hint="eastAsia"/>
          <w:b/>
          <w:bCs/>
        </w:rPr>
        <w:t>推荐理由：</w:t>
      </w:r>
    </w:p>
    <w:p w14:paraId="3C9F1BC0" w14:textId="6F5A65D8" w:rsidR="00CE4D32" w:rsidRPr="005839F7" w:rsidRDefault="00CE4D32" w:rsidP="00933A6D">
      <w:pPr>
        <w:rPr>
          <w:color w:val="FF0000"/>
        </w:rPr>
      </w:pPr>
      <w:r>
        <w:rPr>
          <w:rFonts w:hint="eastAsia"/>
        </w:rPr>
        <w:t>尼采是我最喜欢的哲学家之一，《</w:t>
      </w:r>
      <w:r w:rsidRPr="005839F7">
        <w:rPr>
          <w:rFonts w:hint="eastAsia"/>
          <w:color w:val="FF0000"/>
        </w:rPr>
        <w:t>悲剧的诞生》是尼采第一部正式出版的著作，也是理解整个尼采美学与哲学的基础。《悲剧的诞生》将古希腊艺术解构、批判和分析，创造性地提出</w:t>
      </w:r>
      <w:r w:rsidRPr="005839F7">
        <w:rPr>
          <w:rFonts w:hint="eastAsia"/>
          <w:color w:val="FF0000"/>
        </w:rPr>
        <w:lastRenderedPageBreak/>
        <w:t>了“日神</w:t>
      </w:r>
      <w:r w:rsidRPr="005839F7">
        <w:rPr>
          <w:color w:val="FF0000"/>
        </w:rPr>
        <w:t>-酒神”冲突</w:t>
      </w:r>
      <w:r w:rsidRPr="005839F7">
        <w:rPr>
          <w:rFonts w:hint="eastAsia"/>
          <w:color w:val="FF0000"/>
        </w:rPr>
        <w:t>的观念，对后世产生了深远的影响。</w:t>
      </w:r>
    </w:p>
    <w:p w14:paraId="7A021477" w14:textId="0A20F7B7" w:rsidR="00BC172E" w:rsidRPr="005839F7" w:rsidRDefault="00BC172E" w:rsidP="00933A6D">
      <w:pPr>
        <w:rPr>
          <w:color w:val="FF0000"/>
        </w:rPr>
      </w:pPr>
      <w:r w:rsidRPr="005839F7">
        <w:rPr>
          <w:rFonts w:hint="eastAsia"/>
          <w:color w:val="FF0000"/>
        </w:rPr>
        <w:t>要解析《悲剧的诞生》，首先需要了解西方文学中的悲剧故事。在西方文学世界，悲剧故事</w:t>
      </w:r>
      <w:r w:rsidR="00933A6D">
        <w:rPr>
          <w:rFonts w:hint="eastAsia"/>
          <w:color w:val="FF0000"/>
        </w:rPr>
        <w:t>具</w:t>
      </w:r>
      <w:r w:rsidRPr="005839F7">
        <w:rPr>
          <w:rFonts w:hint="eastAsia"/>
          <w:color w:val="FF0000"/>
        </w:rPr>
        <w:t>有非常重要的地位，甚至几乎整个西方文学社会都认为诸如俄狄浦斯王之类的代表性的悲剧故事才是“最高的诗”。</w:t>
      </w:r>
      <w:r w:rsidRPr="00BC172E">
        <w:rPr>
          <w:rFonts w:hint="eastAsia"/>
        </w:rPr>
        <w:t>亚里士多德也认为《俄狄浦斯王》是古往今来悲剧的最高杰作</w:t>
      </w:r>
      <w:r>
        <w:rPr>
          <w:rFonts w:hint="eastAsia"/>
        </w:rPr>
        <w:t>。</w:t>
      </w:r>
      <w:r w:rsidRPr="00BC172E">
        <w:rPr>
          <w:rFonts w:hint="eastAsia"/>
        </w:rPr>
        <w:t>那么悲剧到底是什么呢？悲剧为什么</w:t>
      </w:r>
      <w:r w:rsidR="00933A6D">
        <w:rPr>
          <w:rFonts w:hint="eastAsia"/>
        </w:rPr>
        <w:t>被</w:t>
      </w:r>
      <w:r w:rsidRPr="00BC172E">
        <w:rPr>
          <w:rFonts w:hint="eastAsia"/>
        </w:rPr>
        <w:t>认为有更为广泛的教化意义呢？</w:t>
      </w:r>
      <w:r w:rsidRPr="005839F7">
        <w:rPr>
          <w:rFonts w:hint="eastAsia"/>
        </w:rPr>
        <w:t>亚里士多德认为悲剧是对于一个严肃、完整，有一定长度的行动的摹仿</w:t>
      </w:r>
      <w:r w:rsidR="00933A6D">
        <w:rPr>
          <w:rFonts w:hint="eastAsia"/>
        </w:rPr>
        <w:t>；</w:t>
      </w:r>
      <w:r w:rsidRPr="005839F7">
        <w:rPr>
          <w:rFonts w:hint="eastAsia"/>
        </w:rPr>
        <w:t>它的媒介是语言，具有各种悦耳之音，分别</w:t>
      </w:r>
      <w:r w:rsidRPr="0014095C">
        <w:rPr>
          <w:rFonts w:hint="eastAsia"/>
        </w:rPr>
        <w:t>在</w:t>
      </w:r>
      <w:r w:rsidR="0014095C" w:rsidRPr="0014095C">
        <w:rPr>
          <w:rFonts w:hint="eastAsia"/>
        </w:rPr>
        <w:t>戏</w:t>
      </w:r>
      <w:r w:rsidRPr="0014095C">
        <w:rPr>
          <w:rFonts w:hint="eastAsia"/>
        </w:rPr>
        <w:t>剧</w:t>
      </w:r>
      <w:r w:rsidRPr="005839F7">
        <w:rPr>
          <w:rFonts w:hint="eastAsia"/>
        </w:rPr>
        <w:t>的各部分使用；摹仿方式是借人物的动作来表达，而不是采用叙述；借引起怜悯与恐惧</w:t>
      </w:r>
      <w:r w:rsidR="00933A6D">
        <w:rPr>
          <w:rFonts w:hint="eastAsia"/>
        </w:rPr>
        <w:t>使</w:t>
      </w:r>
      <w:r w:rsidRPr="005839F7">
        <w:rPr>
          <w:rFonts w:hint="eastAsia"/>
        </w:rPr>
        <w:t>这种情感得到陶冶</w:t>
      </w:r>
      <w:r w:rsidRPr="005839F7">
        <w:t>。鲁迅</w:t>
      </w:r>
      <w:r w:rsidRPr="005839F7">
        <w:rPr>
          <w:rFonts w:hint="eastAsia"/>
        </w:rPr>
        <w:t>则</w:t>
      </w:r>
      <w:r w:rsidRPr="005839F7">
        <w:t>讲悲剧将人生中有价值的东西撕给人看。</w:t>
      </w:r>
      <w:r w:rsidRPr="00BC172E">
        <w:rPr>
          <w:rFonts w:hint="eastAsia"/>
        </w:rPr>
        <w:t>《俄狄浦斯王》神话特质的本身起到了一种类似于“日神（</w:t>
      </w:r>
      <w:r w:rsidRPr="00BC172E">
        <w:t>Apollo）”的作用，</w:t>
      </w:r>
      <w:r w:rsidRPr="005839F7">
        <w:t>它神话的属性（日神的属性）支配着人们对美好的一种幻想</w:t>
      </w:r>
      <w:r w:rsidRPr="00BC172E">
        <w:t>（内在幻觉世界的魅力外观，一种美的外观的幻觉）。但事实上，“酒神（Dionysus）”更代表了人最本质的力量，它呼唤着现象世界进入人生。</w:t>
      </w:r>
      <w:r w:rsidRPr="005839F7">
        <w:rPr>
          <w:color w:val="FF0000"/>
        </w:rPr>
        <w:t>尼采的悲剧观很好地用日神体现了神话的美好与吸引性，用酒神体现了我们内心的本真冲动。</w:t>
      </w:r>
      <w:r w:rsidRPr="00BC172E">
        <w:t>事实上，日神和酒神是不可分割的两个概念，类似于《俄狄浦斯王》这样吸引人的日神艺术是建立在“某种隐蔽的痛苦和知识之根基上的”。换而言之，悲剧的对人的吸引以及自身的辉煌</w:t>
      </w:r>
      <w:r w:rsidRPr="00BC172E">
        <w:rPr>
          <w:rFonts w:hint="eastAsia"/>
        </w:rPr>
        <w:t>是一个民族深度领悟世界痛苦的真相，通过日神（神话故事）掩盖这个残酷的真相，美化人生，以谋求宇宙变化之流中夺得现象和个体生命存在的权利</w:t>
      </w:r>
      <w:r w:rsidRPr="00BC172E">
        <w:t xml:space="preserve"> 。</w:t>
      </w:r>
      <w:r w:rsidRPr="005839F7">
        <w:rPr>
          <w:color w:val="FF0000"/>
        </w:rPr>
        <w:t>悲剧故事中日神与酒神实质处于相辅相成的地位，他们相互不断激发着更有力的新生。</w:t>
      </w:r>
    </w:p>
    <w:p w14:paraId="3F7110F9" w14:textId="557338C8" w:rsidR="00BC172E" w:rsidRPr="005839F7" w:rsidRDefault="00BC172E" w:rsidP="00933A6D">
      <w:pPr>
        <w:rPr>
          <w:color w:val="FF0000"/>
        </w:rPr>
      </w:pPr>
      <w:r w:rsidRPr="005839F7">
        <w:rPr>
          <w:rFonts w:hint="eastAsia"/>
          <w:color w:val="FF0000"/>
        </w:rPr>
        <w:t>《悲剧的诞生》充分肯定了人自身本性的价值，呼吁让每个人无条件地相信自己的本性，相信自己存在的价值，我认为具有很好的启示意义。</w:t>
      </w:r>
    </w:p>
    <w:p w14:paraId="5CAE9D67" w14:textId="77777777" w:rsidR="00CE4D32" w:rsidRDefault="00CE4D32" w:rsidP="00340DE9">
      <w:pPr>
        <w:jc w:val="left"/>
      </w:pPr>
    </w:p>
    <w:p w14:paraId="5DD7A681" w14:textId="77777777" w:rsidR="00340DE9" w:rsidRPr="003B5B98" w:rsidRDefault="00340DE9" w:rsidP="00340DE9">
      <w:pPr>
        <w:jc w:val="left"/>
        <w:rPr>
          <w:b/>
          <w:bCs/>
        </w:rPr>
      </w:pPr>
      <w:r w:rsidRPr="003B5B98">
        <w:rPr>
          <w:rFonts w:hint="eastAsia"/>
          <w:b/>
          <w:bCs/>
        </w:rPr>
        <w:t>相关推荐：</w:t>
      </w:r>
    </w:p>
    <w:p w14:paraId="42F647C8" w14:textId="77777777" w:rsidR="00BC172E" w:rsidRDefault="00BC172E" w:rsidP="00BC172E">
      <w:pPr>
        <w:jc w:val="center"/>
      </w:pPr>
      <w:r>
        <w:rPr>
          <w:rFonts w:hint="eastAsia"/>
        </w:rPr>
        <w:t>《月亮与六便士》</w:t>
      </w:r>
    </w:p>
    <w:p w14:paraId="7D2C939A" w14:textId="77777777" w:rsidR="00BC172E" w:rsidRDefault="00BC172E" w:rsidP="00BC172E">
      <w:pPr>
        <w:jc w:val="center"/>
      </w:pPr>
      <w:r w:rsidRPr="003B5B98">
        <w:rPr>
          <w:noProof/>
        </w:rPr>
        <w:lastRenderedPageBreak/>
        <w:drawing>
          <wp:inline distT="0" distB="0" distL="0" distR="0" wp14:anchorId="42AF33FF" wp14:editId="566AA5CA">
            <wp:extent cx="2254250" cy="1765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4250" cy="1765300"/>
                    </a:xfrm>
                    <a:prstGeom prst="rect">
                      <a:avLst/>
                    </a:prstGeom>
                    <a:noFill/>
                    <a:ln>
                      <a:noFill/>
                    </a:ln>
                  </pic:spPr>
                </pic:pic>
              </a:graphicData>
            </a:graphic>
          </wp:inline>
        </w:drawing>
      </w:r>
    </w:p>
    <w:p w14:paraId="322773E1" w14:textId="77777777" w:rsidR="00BC172E" w:rsidRDefault="00BC172E" w:rsidP="00BC172E">
      <w:pPr>
        <w:jc w:val="center"/>
      </w:pPr>
    </w:p>
    <w:p w14:paraId="2E955F2C" w14:textId="77777777" w:rsidR="00BC172E" w:rsidRDefault="00BC172E" w:rsidP="00BC172E">
      <w:pPr>
        <w:jc w:val="center"/>
      </w:pPr>
      <w:r>
        <w:rPr>
          <w:rFonts w:hint="eastAsia"/>
        </w:rPr>
        <w:t>作者：（英）毛姆</w:t>
      </w:r>
    </w:p>
    <w:p w14:paraId="3370EC0F" w14:textId="77777777" w:rsidR="00BC172E" w:rsidRDefault="00BC172E" w:rsidP="00BC172E">
      <w:pPr>
        <w:jc w:val="center"/>
      </w:pPr>
      <w:r>
        <w:rPr>
          <w:rFonts w:hint="eastAsia"/>
        </w:rPr>
        <w:t>出版社：上海译文出版社</w:t>
      </w:r>
      <w:r>
        <w:t>\2009</w:t>
      </w:r>
    </w:p>
    <w:p w14:paraId="0E1CC375" w14:textId="77777777" w:rsidR="00BC172E" w:rsidRDefault="00BC172E" w:rsidP="00BC172E">
      <w:pPr>
        <w:jc w:val="center"/>
      </w:pPr>
      <w:r>
        <w:rPr>
          <w:rFonts w:hint="eastAsia"/>
        </w:rPr>
        <w:t>索书号：</w:t>
      </w:r>
      <w:r>
        <w:t>I561.45/2047Y-1Y1</w:t>
      </w:r>
    </w:p>
    <w:p w14:paraId="00832857" w14:textId="77777777" w:rsidR="00BC172E" w:rsidRPr="003B5B98" w:rsidRDefault="00BC172E" w:rsidP="00BC172E">
      <w:pPr>
        <w:jc w:val="center"/>
      </w:pPr>
      <w:r>
        <w:rPr>
          <w:rFonts w:hint="eastAsia"/>
        </w:rPr>
        <w:t>馆藏地：江安图书馆</w:t>
      </w:r>
    </w:p>
    <w:p w14:paraId="02118AC9" w14:textId="6E9D5D86" w:rsidR="00306E6A" w:rsidRDefault="00306E6A" w:rsidP="00306E6A">
      <w:r>
        <w:t>图文：华西临床医学院</w:t>
      </w:r>
      <w:r>
        <w:rPr>
          <w:rFonts w:hint="eastAsia"/>
        </w:rPr>
        <w:t xml:space="preserve"> 刘诺舟</w:t>
      </w:r>
    </w:p>
    <w:p w14:paraId="412C80A1" w14:textId="22AC4F56" w:rsidR="004D099D" w:rsidRDefault="00721B06">
      <w:r>
        <w:t>审校：马梦灵</w:t>
      </w:r>
    </w:p>
    <w:p w14:paraId="476C625F" w14:textId="607E070E" w:rsidR="00721B06" w:rsidRPr="00BC172E" w:rsidRDefault="00721B06">
      <w:r>
        <w:t>组稿：资源建设中心</w:t>
      </w:r>
    </w:p>
    <w:sectPr w:rsidR="00721B06" w:rsidRPr="00BC17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B13086" w14:textId="77777777" w:rsidR="00101168" w:rsidRDefault="00101168" w:rsidP="005839F7">
      <w:r>
        <w:separator/>
      </w:r>
    </w:p>
  </w:endnote>
  <w:endnote w:type="continuationSeparator" w:id="0">
    <w:p w14:paraId="6CA400E3" w14:textId="77777777" w:rsidR="00101168" w:rsidRDefault="00101168" w:rsidP="00583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8563E" w14:textId="77777777" w:rsidR="00101168" w:rsidRDefault="00101168" w:rsidP="005839F7">
      <w:r>
        <w:separator/>
      </w:r>
    </w:p>
  </w:footnote>
  <w:footnote w:type="continuationSeparator" w:id="0">
    <w:p w14:paraId="0F6617FC" w14:textId="77777777" w:rsidR="00101168" w:rsidRDefault="00101168" w:rsidP="005839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E78D4"/>
    <w:rsid w:val="00101168"/>
    <w:rsid w:val="0014095C"/>
    <w:rsid w:val="00306E6A"/>
    <w:rsid w:val="00340DE9"/>
    <w:rsid w:val="004928A9"/>
    <w:rsid w:val="004D099D"/>
    <w:rsid w:val="004E78D4"/>
    <w:rsid w:val="005839F7"/>
    <w:rsid w:val="00721B06"/>
    <w:rsid w:val="00933A6D"/>
    <w:rsid w:val="00B82330"/>
    <w:rsid w:val="00BC172E"/>
    <w:rsid w:val="00CE4D32"/>
    <w:rsid w:val="00D8686E"/>
    <w:rsid w:val="00E85587"/>
    <w:rsid w:val="00F36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D3BC1"/>
  <w15:chartTrackingRefBased/>
  <w15:docId w15:val="{85710D76-E9DC-48F8-AF72-13EC7D68D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D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39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39F7"/>
    <w:rPr>
      <w:sz w:val="18"/>
      <w:szCs w:val="18"/>
    </w:rPr>
  </w:style>
  <w:style w:type="paragraph" w:styleId="a4">
    <w:name w:val="footer"/>
    <w:basedOn w:val="a"/>
    <w:link w:val="Char0"/>
    <w:uiPriority w:val="99"/>
    <w:unhideWhenUsed/>
    <w:rsid w:val="005839F7"/>
    <w:pPr>
      <w:tabs>
        <w:tab w:val="center" w:pos="4153"/>
        <w:tab w:val="right" w:pos="8306"/>
      </w:tabs>
      <w:snapToGrid w:val="0"/>
      <w:jc w:val="left"/>
    </w:pPr>
    <w:rPr>
      <w:sz w:val="18"/>
      <w:szCs w:val="18"/>
    </w:rPr>
  </w:style>
  <w:style w:type="character" w:customStyle="1" w:styleId="Char0">
    <w:name w:val="页脚 Char"/>
    <w:basedOn w:val="a0"/>
    <w:link w:val="a4"/>
    <w:uiPriority w:val="99"/>
    <w:rsid w:val="005839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199</Words>
  <Characters>1138</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Nuozhou Liu</dc:creator>
  <cp:keywords/>
  <dc:description/>
  <cp:lastModifiedBy>SCU-LibGx</cp:lastModifiedBy>
  <cp:revision>7</cp:revision>
  <dcterms:created xsi:type="dcterms:W3CDTF">2022-11-16T09:12:00Z</dcterms:created>
  <dcterms:modified xsi:type="dcterms:W3CDTF">2022-12-26T03:12:00Z</dcterms:modified>
</cp:coreProperties>
</file>