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15" w:rsidRDefault="0013338B">
      <w:pPr>
        <w:jc w:val="center"/>
        <w:rPr>
          <w:rFonts w:ascii="黑体" w:eastAsia="黑体" w:hAnsi="黑体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t>茶馆</w:t>
      </w:r>
    </w:p>
    <w:p w:rsidR="00760F15" w:rsidRDefault="0013338B">
      <w:r>
        <w:rPr>
          <w:noProof/>
        </w:rPr>
        <w:drawing>
          <wp:inline distT="0" distB="0" distL="0" distR="0">
            <wp:extent cx="5274310" cy="5274310"/>
            <wp:effectExtent l="0" t="0" r="0" b="0"/>
            <wp:docPr id="673063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6353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15" w:rsidRDefault="00760F15"/>
    <w:p w:rsidR="00760F15" w:rsidRDefault="0013338B">
      <w:pPr>
        <w:jc w:val="center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作者：老舍著</w:t>
      </w:r>
    </w:p>
    <w:p w:rsidR="00760F15" w:rsidRDefault="0013338B">
      <w:pPr>
        <w:jc w:val="center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出版社：北京联合出版公司</w:t>
      </w:r>
    </w:p>
    <w:p w:rsidR="00760F15" w:rsidRDefault="0013338B">
      <w:pPr>
        <w:jc w:val="center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索书号：</w:t>
      </w:r>
      <w:r>
        <w:rPr>
          <w:rFonts w:ascii="等线" w:eastAsia="等线" w:hAnsi="等线" w:hint="eastAsia"/>
        </w:rPr>
        <w:t>I234/4480C-1</w:t>
      </w:r>
    </w:p>
    <w:p w:rsidR="00760F15" w:rsidRDefault="0013338B">
      <w:pPr>
        <w:jc w:val="center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馆藏地：江安馆社科图书（二楼）</w:t>
      </w:r>
    </w:p>
    <w:p w:rsidR="00760F15" w:rsidRDefault="0013338B">
      <w:pPr>
        <w:rPr>
          <w:rFonts w:ascii="黑体" w:eastAsia="黑体" w:hAnsi="黑体"/>
          <w:b/>
          <w:bCs/>
          <w:sz w:val="32"/>
          <w:szCs w:val="40"/>
        </w:rPr>
      </w:pPr>
      <w:r>
        <w:rPr>
          <w:rFonts w:ascii="黑体" w:eastAsia="黑体" w:hAnsi="黑体" w:hint="eastAsia"/>
          <w:b/>
          <w:bCs/>
          <w:sz w:val="32"/>
          <w:szCs w:val="40"/>
        </w:rPr>
        <w:t>书籍简介</w:t>
      </w:r>
    </w:p>
    <w:p w:rsidR="00760F15" w:rsidRDefault="0013338B">
      <w:pPr>
        <w:ind w:firstLine="42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老舍先生以北京生活作为描绘对象，将三教九流都会停驻的“茶馆”作为故事发生的空间，</w:t>
      </w:r>
      <w:proofErr w:type="gramStart"/>
      <w:r>
        <w:rPr>
          <w:rFonts w:ascii="仿宋" w:eastAsia="仿宋" w:hAnsi="仿宋" w:hint="eastAsia"/>
          <w:sz w:val="28"/>
          <w:szCs w:val="36"/>
        </w:rPr>
        <w:t>以裕泰</w:t>
      </w:r>
      <w:proofErr w:type="gramEnd"/>
      <w:r>
        <w:rPr>
          <w:rFonts w:ascii="仿宋" w:eastAsia="仿宋" w:hAnsi="仿宋" w:hint="eastAsia"/>
          <w:sz w:val="28"/>
          <w:szCs w:val="36"/>
        </w:rPr>
        <w:t>茶馆的时代变迁作为戏剧线索，戏剧性地再现了从戊戌变法到新中国成立前夕的社会历史面貌。为了在有限的戏剧空间里容纳横亘近百年的起落，作者选取了三个历史横截</w:t>
      </w:r>
      <w:r>
        <w:rPr>
          <w:rFonts w:ascii="仿宋" w:eastAsia="仿宋" w:hAnsi="仿宋" w:hint="eastAsia"/>
          <w:sz w:val="28"/>
          <w:szCs w:val="36"/>
        </w:rPr>
        <w:lastRenderedPageBreak/>
        <w:t>面，这也决定了《茶馆》的戏剧结构。《茶馆》在结构上分为三幕。每一幕写一个时代的横截面，以三个重要的历史事件点切入，引出一幅幅气势庞大的历史画卷，生动地说明了旧中国的必然灭亡和新中国诞生的必然性。</w:t>
      </w:r>
    </w:p>
    <w:p w:rsidR="00760F15" w:rsidRDefault="0013338B">
      <w:p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作者简介</w:t>
      </w:r>
    </w:p>
    <w:p w:rsidR="00760F15" w:rsidRDefault="001333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老舍，原名舒庆春，是中国现代文学史上一位杰出的作家、戏剧家和文化思想家</w:t>
      </w:r>
      <w:r>
        <w:rPr>
          <w:rFonts w:ascii="仿宋" w:eastAsia="仿宋" w:hAnsi="仿宋" w:hint="eastAsia"/>
          <w:sz w:val="28"/>
          <w:szCs w:val="28"/>
        </w:rPr>
        <w:t>。他的作品以其对社会问题的剖析闻名，因对人性的独特观察而深刻。作为中国现代文学的重要代表人物之一，老舍在文学创作领域有着卓越的成就。他以敏锐的洞察力和鲜活的语言塑造了一批经典的文学形象，以幽默和讽刺的手法批判社会现象，深受读者喜爱。</w:t>
      </w:r>
    </w:p>
    <w:p w:rsidR="00F154E4" w:rsidRDefault="0013338B" w:rsidP="00F154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老舍先生的话剧创作在中国戏剧史上独树一帜。他的话剧作品拥有独特的风格和内涵，为中国话剧赋予了新的生命力。</w:t>
      </w:r>
    </w:p>
    <w:p w:rsidR="00760F15" w:rsidRDefault="00760F1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60F15" w:rsidRDefault="0013338B">
      <w:p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图书推荐理由</w:t>
      </w:r>
    </w:p>
    <w:p w:rsidR="00760F15" w:rsidRDefault="0013338B">
      <w:pPr>
        <w:ind w:firstLineChars="200" w:firstLine="56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  <w:highlight w:val="yellow"/>
        </w:rPr>
        <w:t>古老的茶馆，流淌的时间。阳光透过窗棂投下深浅不一的阴影，光线下的茶馆像刚打开卷轴的古画。茶水的香气氤氲在空气中，镌刻着时代的气息，唤醒了沉寂已久的记忆。在裕泰茶馆中，各色人物汇聚于此，彼此交织着命运的纽带。饱经沧桑的老掌柜以沉稳的目光注视着茶客们。他们是时光里的过客，虽然岁</w:t>
      </w:r>
      <w:r>
        <w:rPr>
          <w:rFonts w:ascii="仿宋" w:eastAsia="仿宋" w:hAnsi="仿宋" w:hint="eastAsia"/>
          <w:sz w:val="28"/>
          <w:szCs w:val="36"/>
          <w:highlight w:val="yellow"/>
        </w:rPr>
        <w:t>数不同，却都经受着生活的考验。茶馆里有官员的权谋，商人的算计，还有底层的呐喊。他们各自背负着心思和苦衷，在这片微妙而坦诚的空间里让真与假互相碰</w:t>
      </w:r>
      <w:r>
        <w:rPr>
          <w:rFonts w:ascii="仿宋" w:eastAsia="仿宋" w:hAnsi="仿宋" w:hint="eastAsia"/>
          <w:sz w:val="28"/>
          <w:szCs w:val="36"/>
          <w:highlight w:val="yellow"/>
        </w:rPr>
        <w:lastRenderedPageBreak/>
        <w:t>撞。</w:t>
      </w:r>
    </w:p>
    <w:p w:rsidR="00760F15" w:rsidRPr="00941477" w:rsidRDefault="0013338B">
      <w:pPr>
        <w:ind w:firstLineChars="200" w:firstLine="56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在北京人民艺术剧院</w:t>
      </w:r>
      <w:r>
        <w:rPr>
          <w:rFonts w:ascii="仿宋" w:eastAsia="仿宋" w:hAnsi="仿宋" w:hint="eastAsia"/>
          <w:sz w:val="28"/>
          <w:szCs w:val="36"/>
        </w:rPr>
        <w:t>2005</w:t>
      </w:r>
      <w:r>
        <w:rPr>
          <w:rFonts w:ascii="仿宋" w:eastAsia="仿宋" w:hAnsi="仿宋" w:hint="eastAsia"/>
          <w:sz w:val="28"/>
          <w:szCs w:val="36"/>
        </w:rPr>
        <w:t>年上演的《茶馆》中，出场便是大傻杨念着数来宝，兴致高昂地介绍茶馆的“繁荣”；可突然话锋一转，手上牛骨板节奏渐慢，“莫谈国事”四字一出，大时代的混乱也被一一道来：戊戌变法失败后，</w:t>
      </w:r>
      <w:r w:rsidRPr="00941477">
        <w:rPr>
          <w:rFonts w:ascii="仿宋" w:eastAsia="仿宋" w:hAnsi="仿宋" w:hint="eastAsia"/>
          <w:sz w:val="28"/>
          <w:szCs w:val="36"/>
        </w:rPr>
        <w:t>腐败的清王朝摇摇欲坠</w:t>
      </w:r>
      <w:r w:rsidRPr="00941477">
        <w:rPr>
          <w:rFonts w:ascii="仿宋" w:eastAsia="仿宋" w:hAnsi="仿宋" w:hint="eastAsia"/>
          <w:sz w:val="28"/>
          <w:szCs w:val="36"/>
        </w:rPr>
        <w:t>，变革虽行，效果甚微。</w:t>
      </w:r>
      <w:r w:rsidRPr="00941477">
        <w:rPr>
          <w:rFonts w:ascii="仿宋" w:eastAsia="仿宋" w:hAnsi="仿宋" w:hint="eastAsia"/>
          <w:sz w:val="28"/>
          <w:szCs w:val="36"/>
        </w:rPr>
        <w:t>大幕拉开，裕泰茶馆一片“热闹”的景象跃然台上。三三两两的旗人，遛够了鸟儿，走进茶馆来歇腿、喝茶；有两位茶客唱着京戏，另外几个还在围着桌子观赏瓦罐中的蟋蟀。但在这貌似繁荣的背后，隐藏各种令人窒息的黑暗面。</w:t>
      </w:r>
      <w:r w:rsidRPr="00941477">
        <w:rPr>
          <w:rFonts w:ascii="仿宋" w:eastAsia="仿宋" w:hAnsi="仿宋" w:hint="eastAsia"/>
          <w:sz w:val="28"/>
          <w:szCs w:val="36"/>
        </w:rPr>
        <w:t>一开场便是“你方唱罢我方登场”，坑蒙拐骗粉墨登场。茶客一句“将！你完了！”，收束第一幕的群像，时代的混乱与暗昧露出冰山一角。</w:t>
      </w:r>
    </w:p>
    <w:p w:rsidR="00760F15" w:rsidRDefault="0013338B">
      <w:pPr>
        <w:ind w:firstLine="420"/>
        <w:rPr>
          <w:rFonts w:ascii="仿宋" w:eastAsia="仿宋" w:hAnsi="仿宋"/>
          <w:sz w:val="28"/>
          <w:szCs w:val="36"/>
        </w:rPr>
      </w:pPr>
      <w:r w:rsidRPr="00941477">
        <w:rPr>
          <w:rFonts w:ascii="仿宋" w:eastAsia="仿宋" w:hAnsi="仿宋" w:hint="eastAsia"/>
          <w:sz w:val="28"/>
          <w:szCs w:val="36"/>
        </w:rPr>
        <w:t>抗日战争结束后，国民党和美帝国主义又使人民陷入了内战的灾难。</w:t>
      </w:r>
      <w:proofErr w:type="gramStart"/>
      <w:r w:rsidRPr="00941477">
        <w:rPr>
          <w:rFonts w:ascii="仿宋" w:eastAsia="仿宋" w:hAnsi="仿宋" w:hint="eastAsia"/>
          <w:sz w:val="28"/>
          <w:szCs w:val="36"/>
        </w:rPr>
        <w:t>连常四爷</w:t>
      </w:r>
      <w:proofErr w:type="gramEnd"/>
      <w:r w:rsidRPr="00941477">
        <w:rPr>
          <w:rFonts w:ascii="仿宋" w:eastAsia="仿宋" w:hAnsi="仿宋" w:hint="eastAsia"/>
          <w:sz w:val="28"/>
          <w:szCs w:val="36"/>
        </w:rPr>
        <w:t>那样一位浑身侠气的人，最后也穷困潦倒，</w:t>
      </w:r>
      <w:r w:rsidRPr="00941477">
        <w:rPr>
          <w:rFonts w:ascii="仿宋" w:eastAsia="仿宋" w:hAnsi="仿宋" w:hint="eastAsia"/>
          <w:sz w:val="28"/>
          <w:szCs w:val="36"/>
        </w:rPr>
        <w:t>绝望地喊出：“我爱咱们的国呀，可是谁爱我呢”</w:t>
      </w:r>
      <w:r w:rsidRPr="00941477">
        <w:rPr>
          <w:rFonts w:ascii="仿宋" w:eastAsia="仿宋" w:hAnsi="仿宋" w:hint="eastAsia"/>
          <w:sz w:val="28"/>
          <w:szCs w:val="36"/>
        </w:rPr>
        <w:t>。</w:t>
      </w:r>
      <w:r w:rsidRPr="00941477">
        <w:rPr>
          <w:rFonts w:ascii="仿宋" w:eastAsia="仿宋" w:hAnsi="仿宋" w:hint="eastAsia"/>
          <w:sz w:val="28"/>
          <w:szCs w:val="36"/>
        </w:rPr>
        <w:t>最后只剩下王利发一人，拿起腰带，</w:t>
      </w:r>
      <w:r w:rsidRPr="00941477">
        <w:rPr>
          <w:rFonts w:ascii="仿宋" w:eastAsia="仿宋" w:hAnsi="仿宋" w:hint="eastAsia"/>
          <w:sz w:val="28"/>
          <w:szCs w:val="36"/>
        </w:rPr>
        <w:t>步入内室，仰望屋顶，寻找安然了结一生的地方。</w:t>
      </w:r>
      <w:r>
        <w:rPr>
          <w:rFonts w:ascii="仿宋" w:eastAsia="仿宋" w:hAnsi="仿宋" w:hint="eastAsia"/>
          <w:sz w:val="28"/>
          <w:szCs w:val="36"/>
        </w:rPr>
        <w:t>《茶馆》原作中在如此悲剧的结尾处，还安排了沈处长和狗腿小刘麻子姗姗来迟。处长登场时满嘴</w:t>
      </w:r>
      <w:proofErr w:type="gramStart"/>
      <w:r>
        <w:rPr>
          <w:rFonts w:ascii="仿宋" w:eastAsia="仿宋" w:hAnsi="仿宋" w:hint="eastAsia"/>
          <w:sz w:val="28"/>
          <w:szCs w:val="36"/>
        </w:rPr>
        <w:t>不</w:t>
      </w:r>
      <w:proofErr w:type="gramEnd"/>
      <w:r>
        <w:rPr>
          <w:rFonts w:ascii="仿宋" w:eastAsia="仿宋" w:hAnsi="仿宋" w:hint="eastAsia"/>
          <w:sz w:val="28"/>
          <w:szCs w:val="36"/>
        </w:rPr>
        <w:t>标准的普通话冲淡了三位老人的悲剧氛围，给故事留下了发人深省的尾巴。</w:t>
      </w:r>
    </w:p>
    <w:p w:rsidR="00760F15" w:rsidRDefault="0013338B">
      <w:pPr>
        <w:ind w:firstLineChars="200" w:firstLine="56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/>
          <w:sz w:val="28"/>
          <w:szCs w:val="36"/>
          <w:highlight w:val="yellow"/>
        </w:rPr>
        <w:t>《茶馆》是一部在岁月长河中</w:t>
      </w:r>
      <w:r>
        <w:rPr>
          <w:rFonts w:ascii="仿宋" w:eastAsia="仿宋" w:hAnsi="仿宋" w:hint="eastAsia"/>
          <w:sz w:val="28"/>
          <w:szCs w:val="36"/>
          <w:highlight w:val="yellow"/>
        </w:rPr>
        <w:t>洗涤沉淀完成</w:t>
      </w:r>
      <w:r>
        <w:rPr>
          <w:rFonts w:ascii="仿宋" w:eastAsia="仿宋" w:hAnsi="仿宋"/>
          <w:sz w:val="28"/>
          <w:szCs w:val="36"/>
          <w:highlight w:val="yellow"/>
        </w:rPr>
        <w:t>的话剧，它抚摸</w:t>
      </w:r>
      <w:r>
        <w:rPr>
          <w:rFonts w:ascii="仿宋" w:eastAsia="仿宋" w:hAnsi="仿宋" w:hint="eastAsia"/>
          <w:sz w:val="28"/>
          <w:szCs w:val="36"/>
          <w:highlight w:val="yellow"/>
        </w:rPr>
        <w:t>过</w:t>
      </w:r>
      <w:r>
        <w:rPr>
          <w:rFonts w:ascii="仿宋" w:eastAsia="仿宋" w:hAnsi="仿宋"/>
          <w:sz w:val="28"/>
          <w:szCs w:val="36"/>
          <w:highlight w:val="yellow"/>
        </w:rPr>
        <w:t>历史的伤痕，</w:t>
      </w:r>
      <w:r>
        <w:rPr>
          <w:rFonts w:ascii="仿宋" w:eastAsia="仿宋" w:hAnsi="仿宋" w:hint="eastAsia"/>
          <w:sz w:val="28"/>
          <w:szCs w:val="36"/>
          <w:highlight w:val="yellow"/>
        </w:rPr>
        <w:t>也</w:t>
      </w:r>
      <w:r>
        <w:rPr>
          <w:rFonts w:ascii="仿宋" w:eastAsia="仿宋" w:hAnsi="仿宋"/>
          <w:sz w:val="28"/>
          <w:szCs w:val="36"/>
          <w:highlight w:val="yellow"/>
        </w:rPr>
        <w:t>传递</w:t>
      </w:r>
      <w:r>
        <w:rPr>
          <w:rFonts w:ascii="仿宋" w:eastAsia="仿宋" w:hAnsi="仿宋" w:hint="eastAsia"/>
          <w:sz w:val="28"/>
          <w:szCs w:val="36"/>
          <w:highlight w:val="yellow"/>
        </w:rPr>
        <w:t>出</w:t>
      </w:r>
      <w:r>
        <w:rPr>
          <w:rFonts w:ascii="仿宋" w:eastAsia="仿宋" w:hAnsi="仿宋"/>
          <w:sz w:val="28"/>
          <w:szCs w:val="36"/>
          <w:highlight w:val="yellow"/>
        </w:rPr>
        <w:t>人性的微妙。在这个荣辱交错的舞台上，</w:t>
      </w:r>
      <w:r>
        <w:rPr>
          <w:rFonts w:ascii="仿宋" w:eastAsia="仿宋" w:hAnsi="仿宋" w:hint="eastAsia"/>
          <w:sz w:val="28"/>
          <w:szCs w:val="36"/>
          <w:highlight w:val="yellow"/>
        </w:rPr>
        <w:t>每个平凡人的命运交织起史诗般的大时代</w:t>
      </w:r>
      <w:r>
        <w:rPr>
          <w:rFonts w:ascii="仿宋" w:eastAsia="仿宋" w:hAnsi="仿宋"/>
          <w:sz w:val="28"/>
          <w:szCs w:val="36"/>
          <w:highlight w:val="yellow"/>
        </w:rPr>
        <w:t>。茶馆里的故事不仅是一个时代的缩影，更是</w:t>
      </w:r>
      <w:r>
        <w:rPr>
          <w:rFonts w:ascii="仿宋" w:eastAsia="仿宋" w:hAnsi="仿宋" w:hint="eastAsia"/>
          <w:sz w:val="28"/>
          <w:szCs w:val="36"/>
          <w:highlight w:val="yellow"/>
        </w:rPr>
        <w:t>关于</w:t>
      </w:r>
      <w:r>
        <w:rPr>
          <w:rFonts w:ascii="仿宋" w:eastAsia="仿宋" w:hAnsi="仿宋"/>
          <w:sz w:val="28"/>
          <w:szCs w:val="36"/>
          <w:highlight w:val="yellow"/>
        </w:rPr>
        <w:t>人</w:t>
      </w:r>
      <w:r>
        <w:rPr>
          <w:rFonts w:ascii="仿宋" w:eastAsia="仿宋" w:hAnsi="仿宋" w:hint="eastAsia"/>
          <w:sz w:val="28"/>
          <w:szCs w:val="36"/>
          <w:highlight w:val="yellow"/>
        </w:rPr>
        <w:t>生</w:t>
      </w:r>
      <w:r>
        <w:rPr>
          <w:rFonts w:ascii="仿宋" w:eastAsia="仿宋" w:hAnsi="仿宋"/>
          <w:sz w:val="28"/>
          <w:szCs w:val="36"/>
          <w:highlight w:val="yellow"/>
        </w:rPr>
        <w:t>的</w:t>
      </w:r>
      <w:r>
        <w:rPr>
          <w:rFonts w:ascii="仿宋" w:eastAsia="仿宋" w:hAnsi="仿宋" w:hint="eastAsia"/>
          <w:sz w:val="28"/>
          <w:szCs w:val="36"/>
          <w:highlight w:val="yellow"/>
        </w:rPr>
        <w:t>诘问</w:t>
      </w:r>
      <w:r>
        <w:rPr>
          <w:rFonts w:ascii="仿宋" w:eastAsia="仿宋" w:hAnsi="仿宋"/>
          <w:sz w:val="28"/>
          <w:szCs w:val="36"/>
          <w:highlight w:val="yellow"/>
        </w:rPr>
        <w:t>。</w:t>
      </w:r>
      <w:r>
        <w:rPr>
          <w:rFonts w:ascii="仿宋" w:eastAsia="仿宋" w:hAnsi="仿宋" w:hint="eastAsia"/>
          <w:sz w:val="28"/>
          <w:szCs w:val="36"/>
        </w:rPr>
        <w:t>阅读《茶馆》原文，观赏《茶馆》剧本</w:t>
      </w:r>
      <w:r>
        <w:rPr>
          <w:rFonts w:ascii="仿宋" w:eastAsia="仿宋" w:hAnsi="仿宋"/>
          <w:sz w:val="28"/>
          <w:szCs w:val="36"/>
        </w:rPr>
        <w:t>，</w:t>
      </w:r>
      <w:r>
        <w:rPr>
          <w:rFonts w:ascii="仿宋" w:eastAsia="仿宋" w:hAnsi="仿宋" w:hint="eastAsia"/>
          <w:sz w:val="28"/>
          <w:szCs w:val="36"/>
        </w:rPr>
        <w:lastRenderedPageBreak/>
        <w:t>我们像与文字里的人物真</w:t>
      </w:r>
      <w:bookmarkStart w:id="0" w:name="_GoBack"/>
      <w:bookmarkEnd w:id="0"/>
      <w:r>
        <w:rPr>
          <w:rFonts w:ascii="仿宋" w:eastAsia="仿宋" w:hAnsi="仿宋" w:hint="eastAsia"/>
          <w:sz w:val="28"/>
          <w:szCs w:val="36"/>
        </w:rPr>
        <w:t>个相遇了那样</w:t>
      </w:r>
      <w:r>
        <w:rPr>
          <w:rFonts w:ascii="仿宋" w:eastAsia="仿宋" w:hAnsi="仿宋"/>
          <w:sz w:val="28"/>
          <w:szCs w:val="36"/>
        </w:rPr>
        <w:t>，</w:t>
      </w:r>
      <w:r>
        <w:rPr>
          <w:rFonts w:ascii="仿宋" w:eastAsia="仿宋" w:hAnsi="仿宋" w:hint="eastAsia"/>
          <w:sz w:val="28"/>
          <w:szCs w:val="36"/>
        </w:rPr>
        <w:t>分享</w:t>
      </w:r>
      <w:r>
        <w:rPr>
          <w:rFonts w:ascii="仿宋" w:eastAsia="仿宋" w:hAnsi="仿宋"/>
          <w:sz w:val="28"/>
          <w:szCs w:val="36"/>
        </w:rPr>
        <w:t>他们的苦乐悲欢，</w:t>
      </w:r>
      <w:r>
        <w:rPr>
          <w:rFonts w:ascii="仿宋" w:eastAsia="仿宋" w:hAnsi="仿宋" w:hint="eastAsia"/>
          <w:sz w:val="28"/>
          <w:szCs w:val="36"/>
        </w:rPr>
        <w:t>品咂来自裕泰茶馆</w:t>
      </w:r>
      <w:r>
        <w:rPr>
          <w:rFonts w:ascii="仿宋" w:eastAsia="仿宋" w:hAnsi="仿宋" w:hint="eastAsia"/>
          <w:sz w:val="28"/>
          <w:szCs w:val="36"/>
        </w:rPr>
        <w:t>的那一盅茶</w:t>
      </w:r>
      <w:r>
        <w:rPr>
          <w:rFonts w:ascii="仿宋" w:eastAsia="仿宋" w:hAnsi="仿宋"/>
          <w:sz w:val="28"/>
          <w:szCs w:val="36"/>
        </w:rPr>
        <w:t>。</w:t>
      </w:r>
    </w:p>
    <w:p w:rsidR="00760F15" w:rsidRDefault="00BF728A" w:rsidP="00BF728A">
      <w:pPr>
        <w:ind w:firstLineChars="200" w:firstLine="420"/>
        <w:rPr>
          <w:rFonts w:ascii="仿宋" w:eastAsia="仿宋" w:hAnsi="仿宋" w:hint="eastAsia"/>
          <w:sz w:val="28"/>
          <w:szCs w:val="36"/>
        </w:rPr>
      </w:pPr>
      <w:r>
        <w:rPr>
          <w:noProof/>
        </w:rPr>
        <w:drawing>
          <wp:inline distT="0" distB="0" distL="0" distR="0">
            <wp:extent cx="5274310" cy="7613239"/>
            <wp:effectExtent l="0" t="0" r="2540" b="6985"/>
            <wp:docPr id="1" name="图片 1" descr="https://img1.doubanio.com/view/subject/l/public/s33908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subject/l/public/s339086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8A" w:rsidRDefault="00BF728A" w:rsidP="00BF728A">
      <w:pPr>
        <w:ind w:firstLineChars="200" w:firstLine="560"/>
        <w:rPr>
          <w:rFonts w:ascii="仿宋" w:eastAsia="仿宋" w:hAnsi="仿宋" w:hint="eastAsia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骆驼</w:t>
      </w:r>
      <w:proofErr w:type="gramStart"/>
      <w:r>
        <w:rPr>
          <w:rFonts w:ascii="仿宋" w:eastAsia="仿宋" w:hAnsi="仿宋" w:hint="eastAsia"/>
          <w:sz w:val="28"/>
          <w:szCs w:val="36"/>
        </w:rPr>
        <w:t>祥</w:t>
      </w:r>
      <w:proofErr w:type="gramEnd"/>
      <w:r>
        <w:rPr>
          <w:rFonts w:ascii="仿宋" w:eastAsia="仿宋" w:hAnsi="仿宋" w:hint="eastAsia"/>
          <w:sz w:val="28"/>
          <w:szCs w:val="36"/>
        </w:rPr>
        <w:t>子/老舍</w:t>
      </w:r>
    </w:p>
    <w:p w:rsidR="00BF728A" w:rsidRDefault="00BF728A" w:rsidP="00BF728A">
      <w:pPr>
        <w:ind w:firstLineChars="200" w:firstLine="560"/>
        <w:rPr>
          <w:rFonts w:ascii="仿宋" w:eastAsia="仿宋" w:hAnsi="仿宋" w:hint="eastAsia"/>
          <w:sz w:val="28"/>
          <w:szCs w:val="36"/>
        </w:rPr>
      </w:pPr>
      <w:r w:rsidRPr="00BF728A">
        <w:rPr>
          <w:rFonts w:ascii="仿宋" w:eastAsia="仿宋" w:hAnsi="仿宋" w:hint="eastAsia"/>
          <w:sz w:val="28"/>
          <w:szCs w:val="36"/>
        </w:rPr>
        <w:lastRenderedPageBreak/>
        <w:t>南海出版公司</w:t>
      </w:r>
      <w:r>
        <w:rPr>
          <w:rFonts w:ascii="仿宋" w:eastAsia="仿宋" w:hAnsi="仿宋" w:hint="eastAsia"/>
          <w:sz w:val="28"/>
          <w:szCs w:val="36"/>
        </w:rPr>
        <w:t>，</w:t>
      </w:r>
      <w:r w:rsidRPr="00BF728A">
        <w:rPr>
          <w:rFonts w:ascii="仿宋" w:eastAsia="仿宋" w:hAnsi="仿宋" w:hint="eastAsia"/>
          <w:sz w:val="28"/>
          <w:szCs w:val="36"/>
        </w:rPr>
        <w:t>2021</w:t>
      </w:r>
    </w:p>
    <w:p w:rsidR="00BF728A" w:rsidRDefault="00BF728A" w:rsidP="00BF728A">
      <w:pPr>
        <w:ind w:firstLineChars="200" w:firstLine="560"/>
        <w:rPr>
          <w:rFonts w:ascii="仿宋" w:eastAsia="仿宋" w:hAnsi="仿宋" w:hint="eastAsia"/>
          <w:sz w:val="28"/>
          <w:szCs w:val="36"/>
        </w:rPr>
      </w:pPr>
      <w:r w:rsidRPr="00BF728A">
        <w:rPr>
          <w:rFonts w:ascii="仿宋" w:eastAsia="仿宋" w:hAnsi="仿宋"/>
          <w:sz w:val="28"/>
          <w:szCs w:val="36"/>
        </w:rPr>
        <w:t>I246.57/4480L-1</w:t>
      </w:r>
    </w:p>
    <w:p w:rsidR="00BF728A" w:rsidRDefault="00BF728A" w:rsidP="00BF728A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BF728A">
        <w:rPr>
          <w:rFonts w:ascii="仿宋" w:eastAsia="仿宋" w:hAnsi="仿宋" w:hint="eastAsia"/>
          <w:sz w:val="28"/>
          <w:szCs w:val="36"/>
        </w:rPr>
        <w:t>江安馆社科图书(三楼)</w:t>
      </w:r>
    </w:p>
    <w:p w:rsidR="00760F15" w:rsidRDefault="00F154E4">
      <w:pPr>
        <w:wordWrap w:val="0"/>
        <w:ind w:firstLineChars="200" w:firstLine="560"/>
        <w:jc w:val="right"/>
        <w:rPr>
          <w:rFonts w:ascii="仿宋" w:eastAsia="仿宋" w:hAnsi="仿宋" w:hint="eastAsia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图文：</w:t>
      </w:r>
      <w:r w:rsidR="0013338B">
        <w:rPr>
          <w:rFonts w:ascii="仿宋" w:eastAsia="仿宋" w:hAnsi="仿宋" w:hint="eastAsia"/>
          <w:sz w:val="28"/>
          <w:szCs w:val="36"/>
        </w:rPr>
        <w:t>华西临床医学院</w:t>
      </w:r>
      <w:r w:rsidR="0013338B">
        <w:rPr>
          <w:rFonts w:ascii="仿宋" w:eastAsia="仿宋" w:hAnsi="仿宋" w:hint="eastAsia"/>
          <w:sz w:val="28"/>
          <w:szCs w:val="36"/>
        </w:rPr>
        <w:t xml:space="preserve"> </w:t>
      </w:r>
      <w:r w:rsidR="0013338B">
        <w:rPr>
          <w:rFonts w:ascii="仿宋" w:eastAsia="仿宋" w:hAnsi="仿宋"/>
          <w:sz w:val="28"/>
          <w:szCs w:val="36"/>
        </w:rPr>
        <w:t>2021</w:t>
      </w:r>
      <w:r w:rsidR="0013338B">
        <w:rPr>
          <w:rFonts w:ascii="仿宋" w:eastAsia="仿宋" w:hAnsi="仿宋" w:hint="eastAsia"/>
          <w:sz w:val="28"/>
          <w:szCs w:val="36"/>
        </w:rPr>
        <w:t>级</w:t>
      </w:r>
      <w:proofErr w:type="gramStart"/>
      <w:r w:rsidR="0013338B">
        <w:rPr>
          <w:rFonts w:ascii="仿宋" w:eastAsia="仿宋" w:hAnsi="仿宋" w:hint="eastAsia"/>
          <w:sz w:val="28"/>
          <w:szCs w:val="36"/>
        </w:rPr>
        <w:t>戴羽扬</w:t>
      </w:r>
      <w:proofErr w:type="gramEnd"/>
    </w:p>
    <w:p w:rsidR="00F154E4" w:rsidRDefault="00F154E4" w:rsidP="00F154E4">
      <w:pPr>
        <w:wordWrap w:val="0"/>
        <w:ind w:firstLineChars="200" w:firstLine="560"/>
        <w:jc w:val="right"/>
        <w:rPr>
          <w:rFonts w:ascii="仿宋" w:eastAsia="仿宋" w:hAnsi="仿宋" w:hint="eastAsia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审校：</w:t>
      </w:r>
      <w:proofErr w:type="gramStart"/>
      <w:r>
        <w:rPr>
          <w:rFonts w:ascii="仿宋" w:eastAsia="仿宋" w:hAnsi="仿宋" w:hint="eastAsia"/>
          <w:sz w:val="28"/>
          <w:szCs w:val="36"/>
        </w:rPr>
        <w:t>韩夏 马梦灵</w:t>
      </w:r>
      <w:proofErr w:type="gramEnd"/>
    </w:p>
    <w:p w:rsidR="00F154E4" w:rsidRPr="00F154E4" w:rsidRDefault="00F154E4" w:rsidP="00F154E4">
      <w:pPr>
        <w:ind w:firstLineChars="200" w:firstLine="560"/>
        <w:jc w:val="right"/>
        <w:rPr>
          <w:rFonts w:ascii="仿宋" w:eastAsia="仿宋" w:hAnsi="仿宋"/>
          <w:sz w:val="28"/>
          <w:szCs w:val="36"/>
        </w:rPr>
      </w:pPr>
    </w:p>
    <w:sectPr w:rsidR="00F154E4" w:rsidRPr="00F15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8B" w:rsidRDefault="0013338B" w:rsidP="00F154E4">
      <w:r>
        <w:separator/>
      </w:r>
    </w:p>
  </w:endnote>
  <w:endnote w:type="continuationSeparator" w:id="0">
    <w:p w:rsidR="0013338B" w:rsidRDefault="0013338B" w:rsidP="00F1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8B" w:rsidRDefault="0013338B" w:rsidP="00F154E4">
      <w:r>
        <w:separator/>
      </w:r>
    </w:p>
  </w:footnote>
  <w:footnote w:type="continuationSeparator" w:id="0">
    <w:p w:rsidR="0013338B" w:rsidRDefault="0013338B" w:rsidP="00F1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lhZTkzYmY3MTllNDYyMzEwZTlkOWI1ZDgyNGQifQ=="/>
  </w:docVars>
  <w:rsids>
    <w:rsidRoot w:val="32C51D05"/>
    <w:rsid w:val="0013338B"/>
    <w:rsid w:val="001924EE"/>
    <w:rsid w:val="004314A8"/>
    <w:rsid w:val="00760F15"/>
    <w:rsid w:val="008E2A05"/>
    <w:rsid w:val="00941477"/>
    <w:rsid w:val="00BF728A"/>
    <w:rsid w:val="00E90910"/>
    <w:rsid w:val="00F154E4"/>
    <w:rsid w:val="085E716A"/>
    <w:rsid w:val="09597F26"/>
    <w:rsid w:val="10991FB3"/>
    <w:rsid w:val="177E15D6"/>
    <w:rsid w:val="1BB47E9C"/>
    <w:rsid w:val="1C814508"/>
    <w:rsid w:val="1CD777BF"/>
    <w:rsid w:val="1EF06916"/>
    <w:rsid w:val="1F046960"/>
    <w:rsid w:val="1F676D05"/>
    <w:rsid w:val="30660AE3"/>
    <w:rsid w:val="314D526D"/>
    <w:rsid w:val="32C51D05"/>
    <w:rsid w:val="35A61FCC"/>
    <w:rsid w:val="36914A2B"/>
    <w:rsid w:val="3AB05274"/>
    <w:rsid w:val="3CBB4F2E"/>
    <w:rsid w:val="48030BB8"/>
    <w:rsid w:val="513E2C61"/>
    <w:rsid w:val="52CF6267"/>
    <w:rsid w:val="5CF66184"/>
    <w:rsid w:val="61E47FFE"/>
    <w:rsid w:val="621C5805"/>
    <w:rsid w:val="77FA0E4C"/>
    <w:rsid w:val="7D7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154E4"/>
    <w:rPr>
      <w:sz w:val="18"/>
      <w:szCs w:val="18"/>
    </w:rPr>
  </w:style>
  <w:style w:type="character" w:customStyle="1" w:styleId="Char">
    <w:name w:val="批注框文本 Char"/>
    <w:basedOn w:val="a0"/>
    <w:link w:val="a3"/>
    <w:rsid w:val="00F154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F1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154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F1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154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154E4"/>
    <w:rPr>
      <w:sz w:val="18"/>
      <w:szCs w:val="18"/>
    </w:rPr>
  </w:style>
  <w:style w:type="character" w:customStyle="1" w:styleId="Char">
    <w:name w:val="批注框文本 Char"/>
    <w:basedOn w:val="a0"/>
    <w:link w:val="a3"/>
    <w:rsid w:val="00F154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F1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154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F1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154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苏灰灰灰灰灰</dc:creator>
  <cp:lastModifiedBy>Scu-wlFu001</cp:lastModifiedBy>
  <cp:revision>5</cp:revision>
  <dcterms:created xsi:type="dcterms:W3CDTF">2023-11-01T07:50:00Z</dcterms:created>
  <dcterms:modified xsi:type="dcterms:W3CDTF">2023-12-04T02:50:00Z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183AFC9B63FA46639596716C7A6EAB67_11</vt:lpwstr>
  </property>
</Properties>
</file>