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0ED1" w14:textId="54C68675" w:rsidR="009B17E7" w:rsidRDefault="009B17E7" w:rsidP="009B17E7">
      <w:pPr>
        <w:pStyle w:val="a3"/>
        <w:ind w:firstLineChars="0" w:firstLine="0"/>
        <w:jc w:val="center"/>
      </w:pPr>
      <w:r>
        <w:rPr>
          <w:rFonts w:hint="eastAsia"/>
        </w:rPr>
        <w:t>爱的艺术</w:t>
      </w:r>
    </w:p>
    <w:p w14:paraId="10554C1C" w14:textId="145949CC" w:rsidR="009B17E7" w:rsidRDefault="009B17E7" w:rsidP="009B17E7">
      <w:pPr>
        <w:jc w:val="center"/>
      </w:pPr>
      <w:r>
        <w:rPr>
          <w:noProof/>
        </w:rPr>
        <w:drawing>
          <wp:inline distT="0" distB="0" distL="0" distR="0" wp14:anchorId="40691656" wp14:editId="4070DBE5">
            <wp:extent cx="2689761" cy="3766829"/>
            <wp:effectExtent l="0" t="0" r="0" b="5080"/>
            <wp:docPr id="1967577721" name="图片 1" descr="艾里希·弗洛姆《爱的艺术》 - 知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艾里希·弗洛姆《爱的艺术》 - 知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05" cy="380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EF36" w14:textId="77777777" w:rsidR="00164703" w:rsidRPr="00164703" w:rsidRDefault="00164703" w:rsidP="00164703">
      <w:pPr>
        <w:jc w:val="center"/>
      </w:pPr>
      <w:r w:rsidRPr="00164703">
        <w:rPr>
          <w:rFonts w:hint="eastAsia"/>
        </w:rPr>
        <w:t xml:space="preserve">ISBN: </w:t>
      </w:r>
      <w:r w:rsidRPr="00164703">
        <w:t>9787532779901</w:t>
      </w:r>
    </w:p>
    <w:p w14:paraId="0E71EC2C" w14:textId="77777777" w:rsidR="00164703" w:rsidRPr="00164703" w:rsidRDefault="00164703" w:rsidP="00164703">
      <w:pPr>
        <w:jc w:val="center"/>
      </w:pPr>
      <w:r w:rsidRPr="00164703">
        <w:rPr>
          <w:rFonts w:hint="eastAsia"/>
        </w:rPr>
        <w:t>作者：(美) 艾里希·弗洛姆</w:t>
      </w:r>
    </w:p>
    <w:p w14:paraId="437E09B5" w14:textId="77777777" w:rsidR="00164703" w:rsidRPr="00164703" w:rsidRDefault="00164703" w:rsidP="00164703">
      <w:pPr>
        <w:jc w:val="center"/>
      </w:pPr>
      <w:r w:rsidRPr="00164703">
        <w:rPr>
          <w:rFonts w:hint="eastAsia"/>
        </w:rPr>
        <w:t>出版社：上海译文出版社，2019</w:t>
      </w:r>
    </w:p>
    <w:p w14:paraId="554747A9" w14:textId="77777777" w:rsidR="00164703" w:rsidRPr="00164703" w:rsidRDefault="00164703" w:rsidP="00164703">
      <w:pPr>
        <w:jc w:val="center"/>
      </w:pPr>
      <w:r w:rsidRPr="00164703">
        <w:rPr>
          <w:rFonts w:hint="eastAsia"/>
        </w:rPr>
        <w:t>索书号：</w:t>
      </w:r>
      <w:r w:rsidRPr="00164703">
        <w:t>B84-06/5564A</w:t>
      </w:r>
    </w:p>
    <w:p w14:paraId="53E544E9" w14:textId="7F61D3A4" w:rsidR="009B17E7" w:rsidRDefault="009B17E7" w:rsidP="009B17E7">
      <w:pPr>
        <w:jc w:val="center"/>
      </w:pPr>
    </w:p>
    <w:p w14:paraId="1D918FCA" w14:textId="77777777" w:rsidR="009B17E7" w:rsidRDefault="009B17E7" w:rsidP="009B17E7">
      <w:pPr>
        <w:pStyle w:val="a3"/>
        <w:ind w:firstLineChars="0" w:firstLine="0"/>
      </w:pPr>
      <w:r>
        <w:rPr>
          <w:rFonts w:hint="eastAsia"/>
        </w:rPr>
        <w:t>书籍简介</w:t>
      </w:r>
    </w:p>
    <w:p w14:paraId="7445F67F" w14:textId="0D7F1A28" w:rsidR="009B17E7" w:rsidRDefault="009B17E7" w:rsidP="009B17E7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A1567D">
        <w:rPr>
          <w:rFonts w:ascii="仿宋_GB2312" w:eastAsia="仿宋_GB2312" w:hint="eastAsia"/>
          <w:sz w:val="28"/>
          <w:szCs w:val="32"/>
        </w:rPr>
        <w:t>本</w:t>
      </w:r>
      <w:r w:rsidR="00421CC2">
        <w:rPr>
          <w:rFonts w:ascii="仿宋_GB2312" w:eastAsia="仿宋_GB2312" w:hint="eastAsia"/>
          <w:sz w:val="28"/>
          <w:szCs w:val="32"/>
        </w:rPr>
        <w:t>书从不一样的角度来谈爱，</w:t>
      </w:r>
      <w:r w:rsidR="00C639A5">
        <w:rPr>
          <w:rFonts w:ascii="仿宋_GB2312" w:eastAsia="仿宋_GB2312" w:hint="eastAsia"/>
          <w:sz w:val="28"/>
          <w:szCs w:val="32"/>
        </w:rPr>
        <w:t>以一种理性和哲学的角度来谈爱情，</w:t>
      </w:r>
      <w:r w:rsidR="00421CC2">
        <w:rPr>
          <w:rFonts w:ascii="仿宋_GB2312" w:eastAsia="仿宋_GB2312" w:hint="eastAsia"/>
          <w:sz w:val="28"/>
          <w:szCs w:val="32"/>
        </w:rPr>
        <w:t>爱并不是简单的说爱就爱，而是一门艺术，一门需要学习的知识，也需要你付出实践和努力的艺术。总有人</w:t>
      </w:r>
      <w:proofErr w:type="gramStart"/>
      <w:r w:rsidR="00421CC2">
        <w:rPr>
          <w:rFonts w:ascii="仿宋_GB2312" w:eastAsia="仿宋_GB2312" w:hint="eastAsia"/>
          <w:sz w:val="28"/>
          <w:szCs w:val="32"/>
        </w:rPr>
        <w:t>觉得爱</w:t>
      </w:r>
      <w:proofErr w:type="gramEnd"/>
      <w:r w:rsidR="00421CC2">
        <w:rPr>
          <w:rFonts w:ascii="仿宋_GB2312" w:eastAsia="仿宋_GB2312" w:hint="eastAsia"/>
          <w:sz w:val="28"/>
          <w:szCs w:val="32"/>
        </w:rPr>
        <w:t>是本能，爱是不需要学习的，但是作者强调，爱不是那么简单的，大多数人都不懂如何去爱，也就不会收获真正的美好的爱。无数的人阅读了各种幸福或者悲剧的爱情题材的电影，读过各种各样的爱情小说，都对爱有着各种期待和幻想，但是实际生活中确屡屡受挫</w:t>
      </w:r>
      <w:r w:rsidR="00C639A5">
        <w:rPr>
          <w:rFonts w:ascii="仿宋_GB2312" w:eastAsia="仿宋_GB2312" w:hint="eastAsia"/>
          <w:sz w:val="28"/>
          <w:szCs w:val="32"/>
        </w:rPr>
        <w:t>，这都是因为不懂爱的艺术。爱的基本要素是给予，如果一个人没有发自内心的爱，去用心对待别人，</w:t>
      </w:r>
      <w:r w:rsidR="00C639A5">
        <w:rPr>
          <w:rFonts w:ascii="仿宋_GB2312" w:eastAsia="仿宋_GB2312" w:hint="eastAsia"/>
          <w:sz w:val="28"/>
          <w:szCs w:val="32"/>
        </w:rPr>
        <w:lastRenderedPageBreak/>
        <w:t>就不会收获真正的爱。</w:t>
      </w:r>
    </w:p>
    <w:p w14:paraId="0C9D2E43" w14:textId="6184E576" w:rsidR="00C639A5" w:rsidRPr="00C639A5" w:rsidRDefault="00C639A5" w:rsidP="00C639A5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本书</w:t>
      </w:r>
      <w:r w:rsidR="001736DC">
        <w:rPr>
          <w:rFonts w:ascii="仿宋_GB2312" w:eastAsia="仿宋_GB2312" w:hint="eastAsia"/>
          <w:sz w:val="28"/>
          <w:szCs w:val="32"/>
        </w:rPr>
        <w:t>的前两章论述爱是一门艺术和爱的理论，后面</w:t>
      </w:r>
      <w:r>
        <w:rPr>
          <w:rFonts w:ascii="仿宋_GB2312" w:eastAsia="仿宋_GB2312" w:hint="eastAsia"/>
          <w:sz w:val="28"/>
          <w:szCs w:val="32"/>
        </w:rPr>
        <w:t>将爱分成了博爱</w:t>
      </w:r>
      <w:r w:rsidR="00A44332"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母爱</w:t>
      </w:r>
      <w:r w:rsidR="00A44332"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性爱</w:t>
      </w:r>
      <w:r w:rsidR="00A44332"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自爱</w:t>
      </w:r>
      <w:r w:rsidR="00A44332">
        <w:rPr>
          <w:rFonts w:ascii="仿宋_GB2312" w:eastAsia="仿宋_GB2312" w:hint="eastAsia"/>
          <w:sz w:val="28"/>
          <w:szCs w:val="32"/>
        </w:rPr>
        <w:t>、</w:t>
      </w:r>
      <w:bookmarkStart w:id="0" w:name="_GoBack"/>
      <w:bookmarkEnd w:id="0"/>
      <w:r>
        <w:rPr>
          <w:rFonts w:ascii="仿宋_GB2312" w:eastAsia="仿宋_GB2312" w:hint="eastAsia"/>
          <w:sz w:val="28"/>
          <w:szCs w:val="32"/>
        </w:rPr>
        <w:t>神爱。</w:t>
      </w:r>
      <w:r w:rsidRPr="00C639A5">
        <w:rPr>
          <w:rFonts w:ascii="仿宋_GB2312" w:eastAsia="仿宋_GB2312" w:hint="eastAsia"/>
          <w:sz w:val="28"/>
          <w:szCs w:val="32"/>
        </w:rPr>
        <w:t>《爱的艺术》于</w:t>
      </w:r>
      <w:r w:rsidRPr="00C639A5">
        <w:rPr>
          <w:rFonts w:ascii="仿宋_GB2312" w:eastAsia="仿宋_GB2312"/>
          <w:sz w:val="28"/>
          <w:szCs w:val="32"/>
        </w:rPr>
        <w:t>1956年在美国首次出版即引起轰动，人们争相抢购，第一版在几天之内就销售一空。</w:t>
      </w:r>
      <w:r w:rsidRPr="00C639A5">
        <w:rPr>
          <w:rFonts w:ascii="仿宋_GB2312" w:eastAsia="仿宋_GB2312" w:hint="eastAsia"/>
          <w:sz w:val="28"/>
          <w:szCs w:val="32"/>
        </w:rPr>
        <w:t>截至</w:t>
      </w:r>
      <w:r w:rsidRPr="00C639A5">
        <w:rPr>
          <w:rFonts w:ascii="仿宋_GB2312" w:eastAsia="仿宋_GB2312"/>
          <w:sz w:val="28"/>
          <w:szCs w:val="32"/>
        </w:rPr>
        <w:t>2015年，《爱的艺术》已被翻译成32种文字。</w:t>
      </w:r>
    </w:p>
    <w:p w14:paraId="3B0E563B" w14:textId="77777777" w:rsidR="009B17E7" w:rsidRDefault="009B17E7" w:rsidP="009B17E7">
      <w:pPr>
        <w:pStyle w:val="a3"/>
        <w:ind w:firstLineChars="0" w:firstLine="0"/>
      </w:pPr>
      <w:r>
        <w:rPr>
          <w:rFonts w:hint="eastAsia"/>
        </w:rPr>
        <w:t>作者简介</w:t>
      </w:r>
    </w:p>
    <w:p w14:paraId="467837AD" w14:textId="33829743" w:rsidR="00164703" w:rsidRPr="00164703" w:rsidRDefault="009E09DF" w:rsidP="001652B8">
      <w:pPr>
        <w:pStyle w:val="a3"/>
        <w:ind w:firstLine="643"/>
        <w:rPr>
          <w:rFonts w:ascii="仿宋_GB2312" w:eastAsia="仿宋_GB2312"/>
          <w:b w:val="0"/>
          <w:bCs/>
          <w:sz w:val="28"/>
        </w:rPr>
      </w:pPr>
      <w:hyperlink r:id="rId8" w:tgtFrame="_blank" w:history="1">
        <w:r w:rsidR="00164703" w:rsidRPr="00164703">
          <w:rPr>
            <w:rStyle w:val="a7"/>
            <w:rFonts w:ascii="仿宋_GB2312" w:eastAsia="仿宋_GB2312" w:hint="eastAsia"/>
            <w:b w:val="0"/>
            <w:bCs/>
            <w:color w:val="auto"/>
            <w:sz w:val="28"/>
            <w:u w:val="none"/>
          </w:rPr>
          <w:t>埃里希·弗洛姆</w:t>
        </w:r>
      </w:hyperlink>
      <w:r w:rsidR="00164703" w:rsidRPr="00164703">
        <w:rPr>
          <w:rFonts w:ascii="仿宋_GB2312" w:eastAsia="仿宋_GB2312" w:hint="eastAsia"/>
          <w:b w:val="0"/>
          <w:bCs/>
          <w:sz w:val="28"/>
        </w:rPr>
        <w:t>（1900-1980），美国著名</w:t>
      </w:r>
      <w:r w:rsidR="00164703" w:rsidRPr="001652B8">
        <w:rPr>
          <w:rFonts w:ascii="仿宋_GB2312" w:eastAsia="仿宋_GB2312" w:hint="eastAsia"/>
          <w:b w:val="0"/>
          <w:bCs/>
          <w:sz w:val="28"/>
        </w:rPr>
        <w:t>社会心理学家</w:t>
      </w:r>
      <w:r w:rsidR="00164703" w:rsidRPr="00164703">
        <w:rPr>
          <w:rFonts w:ascii="仿宋_GB2312" w:eastAsia="仿宋_GB2312" w:hint="eastAsia"/>
          <w:b w:val="0"/>
          <w:bCs/>
          <w:sz w:val="28"/>
        </w:rPr>
        <w:t>、精神分析学家和哲学家。1900年生于德国犹太人家庭，1922年获海德堡大学哲学博士学位，是“法兰克福学派”重要成员。1934年赴美从事心理咨询工作，先后执教于</w:t>
      </w:r>
      <w:hyperlink r:id="rId9" w:tgtFrame="_blank" w:history="1">
        <w:r w:rsidR="00164703" w:rsidRPr="00164703">
          <w:rPr>
            <w:rStyle w:val="a7"/>
            <w:rFonts w:ascii="仿宋_GB2312" w:eastAsia="仿宋_GB2312" w:hint="eastAsia"/>
            <w:b w:val="0"/>
            <w:bCs/>
            <w:color w:val="auto"/>
            <w:sz w:val="28"/>
            <w:u w:val="none"/>
          </w:rPr>
          <w:t>哥伦比亚大学</w:t>
        </w:r>
      </w:hyperlink>
      <w:r w:rsidR="00164703" w:rsidRPr="00164703">
        <w:rPr>
          <w:rFonts w:ascii="仿宋_GB2312" w:eastAsia="仿宋_GB2312" w:hint="eastAsia"/>
          <w:b w:val="0"/>
          <w:bCs/>
          <w:sz w:val="28"/>
        </w:rPr>
        <w:t>、墨西哥国立大学、</w:t>
      </w:r>
      <w:hyperlink r:id="rId10" w:tgtFrame="_blank" w:history="1">
        <w:r w:rsidR="00164703" w:rsidRPr="00164703">
          <w:rPr>
            <w:rStyle w:val="a7"/>
            <w:rFonts w:ascii="仿宋_GB2312" w:eastAsia="仿宋_GB2312" w:hint="eastAsia"/>
            <w:b w:val="0"/>
            <w:bCs/>
            <w:color w:val="auto"/>
            <w:sz w:val="28"/>
            <w:u w:val="none"/>
          </w:rPr>
          <w:t>密歇根州立大学</w:t>
        </w:r>
      </w:hyperlink>
      <w:r w:rsidR="00164703" w:rsidRPr="00164703">
        <w:rPr>
          <w:rFonts w:ascii="仿宋_GB2312" w:eastAsia="仿宋_GB2312" w:hint="eastAsia"/>
          <w:b w:val="0"/>
          <w:bCs/>
          <w:sz w:val="28"/>
        </w:rPr>
        <w:t>等高校。</w:t>
      </w:r>
    </w:p>
    <w:p w14:paraId="0CFCC224" w14:textId="5BDE5DC7" w:rsidR="00164703" w:rsidRPr="00164703" w:rsidRDefault="00164703" w:rsidP="00164703">
      <w:pPr>
        <w:pStyle w:val="a3"/>
        <w:ind w:firstLine="560"/>
        <w:rPr>
          <w:rFonts w:ascii="仿宋_GB2312" w:eastAsia="仿宋_GB2312"/>
          <w:b w:val="0"/>
          <w:bCs/>
          <w:sz w:val="28"/>
        </w:rPr>
      </w:pPr>
      <w:r w:rsidRPr="00164703">
        <w:rPr>
          <w:rFonts w:ascii="仿宋_GB2312" w:eastAsia="仿宋_GB2312" w:hint="eastAsia"/>
          <w:b w:val="0"/>
          <w:bCs/>
          <w:sz w:val="28"/>
        </w:rPr>
        <w:t>弗洛姆的研究植根于</w:t>
      </w:r>
      <w:hyperlink r:id="rId11" w:tgtFrame="_blank" w:history="1">
        <w:r w:rsidRPr="00164703">
          <w:rPr>
            <w:rStyle w:val="a7"/>
            <w:rFonts w:ascii="仿宋_GB2312" w:eastAsia="仿宋_GB2312" w:hint="eastAsia"/>
            <w:b w:val="0"/>
            <w:bCs/>
            <w:color w:val="auto"/>
            <w:sz w:val="28"/>
            <w:u w:val="none"/>
          </w:rPr>
          <w:t>弗洛伊德</w:t>
        </w:r>
      </w:hyperlink>
      <w:r w:rsidRPr="00164703">
        <w:rPr>
          <w:rFonts w:ascii="仿宋_GB2312" w:eastAsia="仿宋_GB2312" w:hint="eastAsia"/>
          <w:b w:val="0"/>
          <w:bCs/>
          <w:sz w:val="28"/>
        </w:rPr>
        <w:t>的</w:t>
      </w:r>
      <w:hyperlink r:id="rId12" w:tgtFrame="_blank" w:history="1">
        <w:r w:rsidRPr="00164703">
          <w:rPr>
            <w:rStyle w:val="a7"/>
            <w:rFonts w:ascii="仿宋_GB2312" w:eastAsia="仿宋_GB2312" w:hint="eastAsia"/>
            <w:b w:val="0"/>
            <w:bCs/>
            <w:color w:val="auto"/>
            <w:sz w:val="28"/>
            <w:u w:val="none"/>
          </w:rPr>
          <w:t>精神分析学说</w:t>
        </w:r>
      </w:hyperlink>
      <w:r w:rsidRPr="00164703">
        <w:rPr>
          <w:rFonts w:ascii="仿宋_GB2312" w:eastAsia="仿宋_GB2312" w:hint="eastAsia"/>
          <w:b w:val="0"/>
          <w:bCs/>
          <w:sz w:val="28"/>
        </w:rPr>
        <w:t>和</w:t>
      </w:r>
      <w:hyperlink r:id="rId13" w:tgtFrame="_blank" w:history="1">
        <w:r w:rsidRPr="00164703">
          <w:rPr>
            <w:rStyle w:val="a7"/>
            <w:rFonts w:ascii="仿宋_GB2312" w:eastAsia="仿宋_GB2312" w:hint="eastAsia"/>
            <w:b w:val="0"/>
            <w:bCs/>
            <w:color w:val="auto"/>
            <w:sz w:val="28"/>
            <w:u w:val="none"/>
          </w:rPr>
          <w:t>马克思主义哲学</w:t>
        </w:r>
      </w:hyperlink>
      <w:r w:rsidRPr="00164703">
        <w:rPr>
          <w:rFonts w:ascii="仿宋_GB2312" w:eastAsia="仿宋_GB2312" w:hint="eastAsia"/>
          <w:b w:val="0"/>
          <w:bCs/>
          <w:sz w:val="28"/>
        </w:rPr>
        <w:t>理论。弗洛姆创作了大量学术著作和普及性作品，其中影响最大的有《爱的艺术》《</w:t>
      </w:r>
      <w:hyperlink r:id="rId14" w:tgtFrame="_blank" w:history="1">
        <w:r w:rsidRPr="00164703">
          <w:rPr>
            <w:rStyle w:val="a7"/>
            <w:rFonts w:ascii="仿宋_GB2312" w:eastAsia="仿宋_GB2312" w:hint="eastAsia"/>
            <w:b w:val="0"/>
            <w:bCs/>
            <w:color w:val="auto"/>
            <w:sz w:val="28"/>
            <w:u w:val="none"/>
          </w:rPr>
          <w:t>存在的艺术</w:t>
        </w:r>
      </w:hyperlink>
      <w:r w:rsidRPr="00164703">
        <w:rPr>
          <w:rFonts w:ascii="仿宋_GB2312" w:eastAsia="仿宋_GB2312" w:hint="eastAsia"/>
          <w:b w:val="0"/>
          <w:bCs/>
          <w:sz w:val="28"/>
        </w:rPr>
        <w:t>》《</w:t>
      </w:r>
      <w:hyperlink r:id="rId15" w:tgtFrame="_blank" w:history="1">
        <w:r w:rsidRPr="00164703">
          <w:rPr>
            <w:rStyle w:val="a7"/>
            <w:rFonts w:ascii="仿宋_GB2312" w:eastAsia="仿宋_GB2312" w:hint="eastAsia"/>
            <w:b w:val="0"/>
            <w:bCs/>
            <w:color w:val="auto"/>
            <w:sz w:val="28"/>
            <w:u w:val="none"/>
          </w:rPr>
          <w:t>逃避自由</w:t>
        </w:r>
      </w:hyperlink>
      <w:r w:rsidRPr="00164703">
        <w:rPr>
          <w:rFonts w:ascii="仿宋_GB2312" w:eastAsia="仿宋_GB2312" w:hint="eastAsia"/>
          <w:b w:val="0"/>
          <w:bCs/>
          <w:sz w:val="28"/>
        </w:rPr>
        <w:t>》《</w:t>
      </w:r>
      <w:r w:rsidRPr="001652B8">
        <w:rPr>
          <w:rFonts w:ascii="仿宋_GB2312" w:eastAsia="仿宋_GB2312" w:hint="eastAsia"/>
          <w:b w:val="0"/>
          <w:bCs/>
          <w:sz w:val="28"/>
        </w:rPr>
        <w:t>健全的社会</w:t>
      </w:r>
      <w:r w:rsidRPr="00164703">
        <w:rPr>
          <w:rFonts w:ascii="仿宋_GB2312" w:eastAsia="仿宋_GB2312" w:hint="eastAsia"/>
          <w:b w:val="0"/>
          <w:bCs/>
          <w:sz w:val="28"/>
        </w:rPr>
        <w:t>》《</w:t>
      </w:r>
      <w:hyperlink r:id="rId16" w:tgtFrame="_blank" w:history="1">
        <w:r w:rsidRPr="00164703">
          <w:rPr>
            <w:rStyle w:val="a7"/>
            <w:rFonts w:ascii="仿宋_GB2312" w:eastAsia="仿宋_GB2312" w:hint="eastAsia"/>
            <w:b w:val="0"/>
            <w:bCs/>
            <w:color w:val="auto"/>
            <w:sz w:val="28"/>
            <w:u w:val="none"/>
          </w:rPr>
          <w:t>论不服从</w:t>
        </w:r>
      </w:hyperlink>
      <w:r w:rsidRPr="00164703">
        <w:rPr>
          <w:rFonts w:ascii="仿宋_GB2312" w:eastAsia="仿宋_GB2312" w:hint="eastAsia"/>
          <w:b w:val="0"/>
          <w:bCs/>
          <w:sz w:val="28"/>
        </w:rPr>
        <w:t>》等。</w:t>
      </w:r>
    </w:p>
    <w:p w14:paraId="300EE515" w14:textId="612AF27D" w:rsidR="009B17E7" w:rsidRPr="00164703" w:rsidRDefault="009B17E7" w:rsidP="009B17E7">
      <w:pPr>
        <w:pStyle w:val="a3"/>
        <w:ind w:firstLine="560"/>
        <w:rPr>
          <w:rFonts w:ascii="仿宋_GB2312" w:eastAsia="仿宋_GB2312" w:hAnsiTheme="minorHAnsi" w:cstheme="minorBidi"/>
          <w:b w:val="0"/>
          <w:sz w:val="28"/>
        </w:rPr>
      </w:pPr>
    </w:p>
    <w:p w14:paraId="467733B1" w14:textId="77777777" w:rsidR="009B17E7" w:rsidRDefault="009B17E7" w:rsidP="009B17E7">
      <w:pPr>
        <w:pStyle w:val="a3"/>
        <w:ind w:firstLineChars="0" w:firstLine="0"/>
      </w:pPr>
      <w:r>
        <w:rPr>
          <w:rFonts w:hint="eastAsia"/>
        </w:rPr>
        <w:t>图书推荐理由</w:t>
      </w:r>
    </w:p>
    <w:p w14:paraId="44275589" w14:textId="7E3ED7C5" w:rsidR="009B17E7" w:rsidRDefault="001736DC" w:rsidP="00164703">
      <w:pPr>
        <w:pStyle w:val="a5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几乎我们所有人都在为了爱奔波，为了幸福奔波</w:t>
      </w:r>
      <w:r w:rsidR="00C639A5">
        <w:rPr>
          <w:rFonts w:hint="eastAsia"/>
          <w:sz w:val="28"/>
          <w:szCs w:val="28"/>
        </w:rPr>
        <w:t>，我们都应该有过因为爱而悲伤难过的时候，譬如没有处理好与父母亲人的关系，没有处理好与男女朋友的关系而痛苦。但是阅读这本会给你带来完全崭新的关于爱的思考</w:t>
      </w:r>
      <w:r>
        <w:rPr>
          <w:rFonts w:hint="eastAsia"/>
          <w:sz w:val="28"/>
          <w:szCs w:val="28"/>
        </w:rPr>
        <w:t>。首先，在如今的时代背景，人们以交易，物质财富作为首要价值，人们爱的性质往往和商品价值挂钩，导致如今的爱并不单纯。其次，爱本身是矛盾的，</w:t>
      </w:r>
      <w:proofErr w:type="gramStart"/>
      <w:r>
        <w:rPr>
          <w:rFonts w:hint="eastAsia"/>
          <w:sz w:val="28"/>
          <w:szCs w:val="28"/>
        </w:rPr>
        <w:t>爱希望</w:t>
      </w:r>
      <w:proofErr w:type="gramEnd"/>
      <w:r>
        <w:rPr>
          <w:rFonts w:hint="eastAsia"/>
          <w:sz w:val="28"/>
          <w:szCs w:val="28"/>
        </w:rPr>
        <w:t>两个人合为一体，但是客观也存在差异和个性。所以如何调节这些矛盾和问题</w:t>
      </w:r>
      <w:r w:rsidR="001652B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需要人们想</w:t>
      </w:r>
      <w:proofErr w:type="gramStart"/>
      <w:r>
        <w:rPr>
          <w:rFonts w:hint="eastAsia"/>
          <w:sz w:val="28"/>
          <w:szCs w:val="28"/>
        </w:rPr>
        <w:t>清</w:t>
      </w:r>
      <w:r>
        <w:rPr>
          <w:rFonts w:hint="eastAsia"/>
          <w:sz w:val="28"/>
          <w:szCs w:val="28"/>
        </w:rPr>
        <w:lastRenderedPageBreak/>
        <w:t>楚爱</w:t>
      </w:r>
      <w:proofErr w:type="gramEnd"/>
      <w:r>
        <w:rPr>
          <w:rFonts w:hint="eastAsia"/>
          <w:sz w:val="28"/>
          <w:szCs w:val="28"/>
        </w:rPr>
        <w:t>也是需要学习的，爱一个人，首先是给予，而不是接受，正如作者指出不成熟的爱“我爱你因为我需要你”，而成熟的爱是“我需要你因为我爱你”</w:t>
      </w:r>
      <w:r w:rsidR="001652B8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如果真正爱一个人，就会爱所有人，爱这个世界，也爱生活，不会因为你不回报我而不爱你。读完此书，</w:t>
      </w:r>
      <w:r w:rsidR="00EB5E60">
        <w:rPr>
          <w:rFonts w:hint="eastAsia"/>
          <w:sz w:val="28"/>
          <w:szCs w:val="28"/>
        </w:rPr>
        <w:t>加深了我</w:t>
      </w:r>
      <w:r>
        <w:rPr>
          <w:rFonts w:hint="eastAsia"/>
          <w:sz w:val="28"/>
          <w:szCs w:val="28"/>
        </w:rPr>
        <w:t>关于爱与亲密关系的</w:t>
      </w:r>
      <w:r w:rsidR="00EB5E60">
        <w:rPr>
          <w:rFonts w:hint="eastAsia"/>
          <w:sz w:val="28"/>
          <w:szCs w:val="28"/>
        </w:rPr>
        <w:t>思考，爱的确是一门需要不断学习的艺术。祝愿我们所有人在读完这本书都可以得偿所爱。</w:t>
      </w:r>
    </w:p>
    <w:p w14:paraId="3409313A" w14:textId="77777777" w:rsidR="009B17E7" w:rsidRPr="00EB5E60" w:rsidRDefault="009B17E7" w:rsidP="009B17E7">
      <w:pPr>
        <w:pStyle w:val="a5"/>
        <w:ind w:firstLineChars="0" w:firstLine="0"/>
      </w:pPr>
    </w:p>
    <w:p w14:paraId="5FB24A59" w14:textId="77777777" w:rsidR="009B17E7" w:rsidRDefault="009B17E7" w:rsidP="009B17E7"/>
    <w:p w14:paraId="55DB0EB9" w14:textId="5E13F3FF" w:rsidR="009B17E7" w:rsidRDefault="00164703" w:rsidP="009B17E7">
      <w:pPr>
        <w:jc w:val="center"/>
      </w:pPr>
      <w:r>
        <w:rPr>
          <w:noProof/>
        </w:rPr>
        <w:drawing>
          <wp:inline distT="0" distB="0" distL="0" distR="0" wp14:anchorId="6FAB75EA" wp14:editId="0D1ECC7D">
            <wp:extent cx="4174490" cy="4174490"/>
            <wp:effectExtent l="0" t="0" r="0" b="0"/>
            <wp:docPr id="2103443501" name="图片 2" descr="自卑与超越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自卑与超越 的图像结果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0B99B" w14:textId="77777777" w:rsidR="009B17E7" w:rsidRDefault="009B17E7" w:rsidP="009B17E7">
      <w:pPr>
        <w:pStyle w:val="a3"/>
        <w:ind w:firstLineChars="0" w:firstLine="0"/>
        <w:jc w:val="center"/>
      </w:pPr>
      <w:r>
        <w:rPr>
          <w:rFonts w:hint="eastAsia"/>
        </w:rPr>
        <w:t>同类书籍推荐</w:t>
      </w:r>
    </w:p>
    <w:p w14:paraId="156D4674" w14:textId="54D5CD1F" w:rsidR="009B17E7" w:rsidRDefault="009B17E7" w:rsidP="009B17E7">
      <w:pPr>
        <w:jc w:val="center"/>
      </w:pPr>
      <w:r>
        <w:rPr>
          <w:rFonts w:hint="eastAsia"/>
        </w:rPr>
        <w:t>《</w:t>
      </w:r>
      <w:r w:rsidR="00164703">
        <w:rPr>
          <w:rFonts w:hint="eastAsia"/>
        </w:rPr>
        <w:t>自卑与超越</w:t>
      </w:r>
      <w:r>
        <w:rPr>
          <w:rFonts w:hint="eastAsia"/>
        </w:rPr>
        <w:t>》</w:t>
      </w:r>
    </w:p>
    <w:p w14:paraId="125C3B64" w14:textId="77777777" w:rsidR="00164703" w:rsidRPr="00164703" w:rsidRDefault="00164703" w:rsidP="00164703">
      <w:pPr>
        <w:jc w:val="center"/>
      </w:pPr>
      <w:r w:rsidRPr="00164703">
        <w:rPr>
          <w:rFonts w:hint="eastAsia"/>
        </w:rPr>
        <w:t xml:space="preserve">ISBN: </w:t>
      </w:r>
      <w:r w:rsidRPr="00164703">
        <w:t>9787532790197</w:t>
      </w:r>
    </w:p>
    <w:p w14:paraId="775F2A1D" w14:textId="77777777" w:rsidR="00164703" w:rsidRPr="00164703" w:rsidRDefault="00164703" w:rsidP="00164703">
      <w:pPr>
        <w:jc w:val="center"/>
      </w:pPr>
      <w:r w:rsidRPr="00164703">
        <w:rPr>
          <w:rFonts w:hint="eastAsia"/>
        </w:rPr>
        <w:t>作者：(奥) 阿德勒</w:t>
      </w:r>
    </w:p>
    <w:p w14:paraId="18DFA2FB" w14:textId="77777777" w:rsidR="00164703" w:rsidRPr="00164703" w:rsidRDefault="00164703" w:rsidP="00164703">
      <w:pPr>
        <w:jc w:val="center"/>
      </w:pPr>
      <w:r w:rsidRPr="00164703">
        <w:rPr>
          <w:rFonts w:hint="eastAsia"/>
        </w:rPr>
        <w:t>出版社：上海译文出版社，2022</w:t>
      </w:r>
    </w:p>
    <w:p w14:paraId="567C482E" w14:textId="77777777" w:rsidR="00164703" w:rsidRPr="00164703" w:rsidRDefault="00164703" w:rsidP="00164703">
      <w:pPr>
        <w:jc w:val="center"/>
      </w:pPr>
      <w:r w:rsidRPr="00164703">
        <w:rPr>
          <w:rFonts w:hint="eastAsia"/>
        </w:rPr>
        <w:t>索书号：</w:t>
      </w:r>
      <w:r w:rsidRPr="00164703">
        <w:t>B848/7124Z-22</w:t>
      </w:r>
    </w:p>
    <w:p w14:paraId="3C0D3ED4" w14:textId="69EC9149" w:rsidR="00271B41" w:rsidRDefault="001652B8" w:rsidP="001652B8">
      <w:pPr>
        <w:jc w:val="right"/>
      </w:pPr>
      <w:r>
        <w:t>图文：华西临床医学院</w:t>
      </w:r>
      <w:r>
        <w:rPr>
          <w:rFonts w:hint="eastAsia"/>
        </w:rPr>
        <w:t xml:space="preserve"> 李虹俊</w:t>
      </w:r>
    </w:p>
    <w:p w14:paraId="338E8419" w14:textId="0D3020A9" w:rsidR="001652B8" w:rsidRDefault="001652B8" w:rsidP="001652B8">
      <w:pPr>
        <w:jc w:val="right"/>
      </w:pPr>
      <w:r>
        <w:rPr>
          <w:rFonts w:hint="eastAsia"/>
        </w:rPr>
        <w:t>审校：韩夏 马梦灵</w:t>
      </w:r>
    </w:p>
    <w:sectPr w:rsidR="00165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2DD79" w14:textId="77777777" w:rsidR="009E09DF" w:rsidRDefault="009E09DF" w:rsidP="001652B8">
      <w:r>
        <w:separator/>
      </w:r>
    </w:p>
  </w:endnote>
  <w:endnote w:type="continuationSeparator" w:id="0">
    <w:p w14:paraId="48C5C3C0" w14:textId="77777777" w:rsidR="009E09DF" w:rsidRDefault="009E09DF" w:rsidP="0016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8F728" w14:textId="77777777" w:rsidR="009E09DF" w:rsidRDefault="009E09DF" w:rsidP="001652B8">
      <w:r>
        <w:separator/>
      </w:r>
    </w:p>
  </w:footnote>
  <w:footnote w:type="continuationSeparator" w:id="0">
    <w:p w14:paraId="6BE65C68" w14:textId="77777777" w:rsidR="009E09DF" w:rsidRDefault="009E09DF" w:rsidP="0016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10"/>
    <w:rsid w:val="00164703"/>
    <w:rsid w:val="001652B8"/>
    <w:rsid w:val="001736DC"/>
    <w:rsid w:val="00271B41"/>
    <w:rsid w:val="002F4910"/>
    <w:rsid w:val="00421CC2"/>
    <w:rsid w:val="009B17E7"/>
    <w:rsid w:val="009E09DF"/>
    <w:rsid w:val="00A44332"/>
    <w:rsid w:val="00B41A03"/>
    <w:rsid w:val="00C639A5"/>
    <w:rsid w:val="00E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B7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 标题"/>
    <w:basedOn w:val="a"/>
    <w:next w:val="a"/>
    <w:link w:val="a4"/>
    <w:qFormat/>
    <w:rsid w:val="009B17E7"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  <w:style w:type="character" w:customStyle="1" w:styleId="a4">
    <w:name w:val="一级 标题 字符"/>
    <w:basedOn w:val="a0"/>
    <w:link w:val="a3"/>
    <w:rsid w:val="009B17E7"/>
    <w:rPr>
      <w:rFonts w:ascii="黑体" w:eastAsia="黑体" w:hAnsi="黑体" w:cs="黑体"/>
      <w:b/>
      <w:sz w:val="32"/>
      <w:szCs w:val="32"/>
    </w:rPr>
  </w:style>
  <w:style w:type="paragraph" w:customStyle="1" w:styleId="a5">
    <w:name w:val="文件正文"/>
    <w:basedOn w:val="a"/>
    <w:link w:val="a6"/>
    <w:qFormat/>
    <w:rsid w:val="009B17E7"/>
    <w:pPr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a6">
    <w:name w:val="文件正文 字符"/>
    <w:basedOn w:val="a0"/>
    <w:link w:val="a5"/>
    <w:rsid w:val="009B17E7"/>
    <w:rPr>
      <w:rFonts w:ascii="仿宋_GB2312" w:eastAsia="仿宋_GB2312" w:hAnsi="仿宋_GB2312" w:cs="仿宋_GB2312"/>
      <w:sz w:val="32"/>
      <w:szCs w:val="32"/>
    </w:rPr>
  </w:style>
  <w:style w:type="character" w:styleId="a7">
    <w:name w:val="Hyperlink"/>
    <w:basedOn w:val="a0"/>
    <w:uiPriority w:val="99"/>
    <w:unhideWhenUsed/>
    <w:rsid w:val="001647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703"/>
    <w:rPr>
      <w:color w:val="605E5C"/>
      <w:shd w:val="clear" w:color="auto" w:fill="E1DFDD"/>
    </w:rPr>
  </w:style>
  <w:style w:type="paragraph" w:styleId="a8">
    <w:name w:val="Balloon Text"/>
    <w:basedOn w:val="a"/>
    <w:link w:val="Char"/>
    <w:uiPriority w:val="99"/>
    <w:semiHidden/>
    <w:unhideWhenUsed/>
    <w:rsid w:val="001652B8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1652B8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16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1652B8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165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1652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 标题"/>
    <w:basedOn w:val="a"/>
    <w:next w:val="a"/>
    <w:link w:val="a4"/>
    <w:qFormat/>
    <w:rsid w:val="009B17E7"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  <w:style w:type="character" w:customStyle="1" w:styleId="a4">
    <w:name w:val="一级 标题 字符"/>
    <w:basedOn w:val="a0"/>
    <w:link w:val="a3"/>
    <w:rsid w:val="009B17E7"/>
    <w:rPr>
      <w:rFonts w:ascii="黑体" w:eastAsia="黑体" w:hAnsi="黑体" w:cs="黑体"/>
      <w:b/>
      <w:sz w:val="32"/>
      <w:szCs w:val="32"/>
    </w:rPr>
  </w:style>
  <w:style w:type="paragraph" w:customStyle="1" w:styleId="a5">
    <w:name w:val="文件正文"/>
    <w:basedOn w:val="a"/>
    <w:link w:val="a6"/>
    <w:qFormat/>
    <w:rsid w:val="009B17E7"/>
    <w:pPr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a6">
    <w:name w:val="文件正文 字符"/>
    <w:basedOn w:val="a0"/>
    <w:link w:val="a5"/>
    <w:rsid w:val="009B17E7"/>
    <w:rPr>
      <w:rFonts w:ascii="仿宋_GB2312" w:eastAsia="仿宋_GB2312" w:hAnsi="仿宋_GB2312" w:cs="仿宋_GB2312"/>
      <w:sz w:val="32"/>
      <w:szCs w:val="32"/>
    </w:rPr>
  </w:style>
  <w:style w:type="character" w:styleId="a7">
    <w:name w:val="Hyperlink"/>
    <w:basedOn w:val="a0"/>
    <w:uiPriority w:val="99"/>
    <w:unhideWhenUsed/>
    <w:rsid w:val="001647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703"/>
    <w:rPr>
      <w:color w:val="605E5C"/>
      <w:shd w:val="clear" w:color="auto" w:fill="E1DFDD"/>
    </w:rPr>
  </w:style>
  <w:style w:type="paragraph" w:styleId="a8">
    <w:name w:val="Balloon Text"/>
    <w:basedOn w:val="a"/>
    <w:link w:val="Char"/>
    <w:uiPriority w:val="99"/>
    <w:semiHidden/>
    <w:unhideWhenUsed/>
    <w:rsid w:val="001652B8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1652B8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16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1652B8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165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165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F%83%E9%87%8C%E5%B8%8C%C2%B7%E5%BC%97%E6%B4%9B%E5%A7%86/6667814?fromModule=lemma_inlink" TargetMode="External"/><Relationship Id="rId13" Type="http://schemas.openxmlformats.org/officeDocument/2006/relationships/hyperlink" Target="https://baike.baidu.com/item/%E9%A9%AC%E5%85%8B%E6%80%9D%E4%B8%BB%E4%B9%89%E5%93%B2%E5%AD%A6/165367?fromModule=lemma_inli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aike.baidu.com/item/%E7%B2%BE%E7%A5%9E%E5%88%86%E6%9E%90%E5%AD%A6%E8%AF%B4/1272882?fromModule=lemma_inlink" TargetMode="External"/><Relationship Id="rId1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s://baike.baidu.com/item/%E8%AE%BA%E4%B8%8D%E6%9C%8D%E4%BB%8E/23621401?fromModule=lemma_inlin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5%BC%97%E6%B4%9B%E4%BC%8A%E5%BE%B7/122581?fromModule=lemma_in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ike.baidu.com/item/%E9%80%83%E9%81%BF%E8%87%AA%E7%94%B1/7453855?fromModule=lemma_inlink" TargetMode="External"/><Relationship Id="rId10" Type="http://schemas.openxmlformats.org/officeDocument/2006/relationships/hyperlink" Target="https://baike.baidu.com/item/%E5%AF%86%E6%AD%87%E6%A0%B9%E5%B7%9E%E7%AB%8B%E5%A4%A7%E5%AD%A6/3472830?fromModule=lemma_inli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93%A5%E4%BC%A6%E6%AF%94%E4%BA%9A%E5%A4%A7%E5%AD%A6/513683?fromModule=lemma_inlink" TargetMode="External"/><Relationship Id="rId14" Type="http://schemas.openxmlformats.org/officeDocument/2006/relationships/hyperlink" Target="https://baike.baidu.com/item/%E5%AD%98%E5%9C%A8%E7%9A%84%E8%89%BA%E6%9C%AF/23621400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hongjun LI</dc:creator>
  <cp:keywords/>
  <dc:description/>
  <cp:lastModifiedBy>Scu-wlFu001</cp:lastModifiedBy>
  <cp:revision>4</cp:revision>
  <dcterms:created xsi:type="dcterms:W3CDTF">2023-11-22T15:04:00Z</dcterms:created>
  <dcterms:modified xsi:type="dcterms:W3CDTF">2023-12-26T01:03:00Z</dcterms:modified>
</cp:coreProperties>
</file>