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77D" w:rsidRDefault="00EB277D" w:rsidP="00EB277D">
      <w:pPr>
        <w:pStyle w:val="a7"/>
        <w:rPr>
          <w:rFonts w:ascii="Verdana" w:hAnsi="Verdana"/>
          <w:noProof/>
          <w:color w:val="002147"/>
          <w:sz w:val="18"/>
          <w:szCs w:val="18"/>
          <w:lang w:val="en-US"/>
        </w:rPr>
      </w:pPr>
      <w:r w:rsidRPr="0054118C">
        <w:rPr>
          <w:rFonts w:hint="eastAsia"/>
        </w:rPr>
        <w:t>牛津在线学术专著在线数据库</w:t>
      </w:r>
      <w:r w:rsidRPr="0054118C">
        <w:rPr>
          <w:rFonts w:hint="eastAsia"/>
        </w:rPr>
        <w:t xml:space="preserve"> Oxford Scholarship Online</w:t>
      </w:r>
    </w:p>
    <w:p w:rsidR="0087164A" w:rsidRDefault="00D31305" w:rsidP="00EB277D">
      <w:pPr>
        <w:jc w:val="center"/>
      </w:pPr>
      <w:r>
        <w:rPr>
          <w:rFonts w:ascii="Verdana" w:hAnsi="Verdana"/>
          <w:noProof/>
          <w:color w:val="002147"/>
          <w:sz w:val="18"/>
          <w:szCs w:val="18"/>
          <w:lang w:val="en-US"/>
        </w:rPr>
        <w:drawing>
          <wp:inline distT="0" distB="0" distL="0" distR="0">
            <wp:extent cx="1554480" cy="1554480"/>
            <wp:effectExtent l="0" t="0" r="7620" b="7620"/>
            <wp:docPr id="19" name="Picture 19" descr="OSO">
              <a:hlinkClick xmlns:a="http://schemas.openxmlformats.org/drawingml/2006/main" r:id="rId6" tgtFrame="_blank" tooltip="OSO 15 Years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OS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18C" w:rsidRDefault="0054118C">
      <w:r>
        <w:rPr>
          <w:rFonts w:hint="eastAsia"/>
        </w:rPr>
        <w:t xml:space="preserve">         </w:t>
      </w:r>
      <w:r w:rsidRPr="0054118C">
        <w:rPr>
          <w:rFonts w:hint="eastAsia"/>
        </w:rPr>
        <w:t>牛津在线学术专著在线数据库</w:t>
      </w:r>
      <w:r w:rsidRPr="0054118C">
        <w:rPr>
          <w:rFonts w:hint="eastAsia"/>
        </w:rPr>
        <w:t xml:space="preserve"> Oxford Scholarship Online (</w:t>
      </w:r>
      <w:r w:rsidR="00A32E12">
        <w:rPr>
          <w:rFonts w:hint="eastAsia"/>
        </w:rPr>
        <w:t>简称：</w:t>
      </w:r>
      <w:r w:rsidRPr="0054118C">
        <w:rPr>
          <w:rFonts w:hint="eastAsia"/>
        </w:rPr>
        <w:t xml:space="preserve">OSO) </w:t>
      </w:r>
      <w:r w:rsidRPr="0054118C">
        <w:rPr>
          <w:rFonts w:hint="eastAsia"/>
        </w:rPr>
        <w:t>是</w:t>
      </w:r>
      <w:r w:rsidR="00A32E12">
        <w:rPr>
          <w:rFonts w:hint="eastAsia"/>
        </w:rPr>
        <w:t>来自</w:t>
      </w:r>
      <w:r w:rsidRPr="0054118C">
        <w:rPr>
          <w:rFonts w:hint="eastAsia"/>
        </w:rPr>
        <w:t>牛津大学出版社</w:t>
      </w:r>
      <w:r w:rsidR="00A32E12">
        <w:rPr>
          <w:rFonts w:hint="eastAsia"/>
        </w:rPr>
        <w:t>的</w:t>
      </w:r>
      <w:r w:rsidRPr="0054118C">
        <w:rPr>
          <w:rFonts w:hint="eastAsia"/>
        </w:rPr>
        <w:t>学术专著在线平台，汇集了</w:t>
      </w:r>
      <w:r>
        <w:t>牛津大学出版社</w:t>
      </w:r>
      <w:r w:rsidRPr="0054118C">
        <w:rPr>
          <w:rFonts w:hint="eastAsia"/>
        </w:rPr>
        <w:t>的学术出版精华，是一个内容丰富且快速扩充的交叉检索式数字图书馆，</w:t>
      </w:r>
      <w:r w:rsidR="00A32E12">
        <w:rPr>
          <w:rFonts w:hint="eastAsia"/>
        </w:rPr>
        <w:t>覆盖</w:t>
      </w:r>
      <w:r w:rsidRPr="0054118C">
        <w:rPr>
          <w:rFonts w:hint="eastAsia"/>
        </w:rPr>
        <w:t>人文科学、社会科学、自然科学、医学和法学等</w:t>
      </w:r>
      <w:r w:rsidRPr="0054118C">
        <w:rPr>
          <w:rFonts w:hint="eastAsia"/>
        </w:rPr>
        <w:t>20</w:t>
      </w:r>
      <w:r w:rsidR="00A32E12">
        <w:rPr>
          <w:rFonts w:hint="eastAsia"/>
        </w:rPr>
        <w:t>个重要学科领域。目前数据库收录有</w:t>
      </w:r>
      <w:r w:rsidR="00A32E12">
        <w:rPr>
          <w:rFonts w:hint="eastAsia"/>
        </w:rPr>
        <w:t>15000</w:t>
      </w:r>
      <w:r w:rsidR="00A32E12">
        <w:rPr>
          <w:rFonts w:hint="eastAsia"/>
        </w:rPr>
        <w:t>余册学术专著，作者来自于位于</w:t>
      </w:r>
      <w:r w:rsidRPr="0054118C">
        <w:rPr>
          <w:rFonts w:hint="eastAsia"/>
        </w:rPr>
        <w:t>90</w:t>
      </w:r>
      <w:r w:rsidRPr="0054118C">
        <w:rPr>
          <w:rFonts w:hint="eastAsia"/>
        </w:rPr>
        <w:t>多个国家</w:t>
      </w:r>
      <w:r w:rsidR="00A32E12">
        <w:rPr>
          <w:rFonts w:hint="eastAsia"/>
        </w:rPr>
        <w:t>2</w:t>
      </w:r>
      <w:r w:rsidRPr="0054118C">
        <w:rPr>
          <w:rFonts w:hint="eastAsia"/>
        </w:rPr>
        <w:t>500</w:t>
      </w:r>
      <w:r w:rsidRPr="0054118C">
        <w:rPr>
          <w:rFonts w:hint="eastAsia"/>
        </w:rPr>
        <w:t>所机构的</w:t>
      </w:r>
      <w:r w:rsidR="00A32E12">
        <w:rPr>
          <w:rFonts w:hint="eastAsia"/>
        </w:rPr>
        <w:t>19</w:t>
      </w:r>
      <w:r w:rsidRPr="0054118C">
        <w:rPr>
          <w:rFonts w:hint="eastAsia"/>
        </w:rPr>
        <w:t>000</w:t>
      </w:r>
      <w:r w:rsidRPr="0054118C">
        <w:rPr>
          <w:rFonts w:hint="eastAsia"/>
        </w:rPr>
        <w:t>多名研究人员。</w:t>
      </w:r>
      <w:r>
        <w:rPr>
          <w:noProof/>
          <w:lang w:val="en-US"/>
        </w:rPr>
        <w:drawing>
          <wp:inline distT="0" distB="0" distL="0" distR="0" wp14:anchorId="50977901" wp14:editId="5E0A0D11">
            <wp:extent cx="5478780" cy="2659380"/>
            <wp:effectExtent l="0" t="0" r="7620" b="7620"/>
            <wp:docPr id="2" name="Picture 2" descr="http://www.oxfordscholarship.com/fileasset/oso-subjec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xfordscholarship.com/fileasset/oso-subject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578" w:rsidRDefault="0054118C">
      <w:r>
        <w:t xml:space="preserve">         </w:t>
      </w:r>
      <w:r w:rsidRPr="0054118C">
        <w:rPr>
          <w:rFonts w:hint="eastAsia"/>
        </w:rPr>
        <w:t>在收录的图书类型上，</w:t>
      </w:r>
      <w:r w:rsidRPr="0054118C">
        <w:rPr>
          <w:rFonts w:hint="eastAsia"/>
        </w:rPr>
        <w:t xml:space="preserve">Oxford Scholarship Online (OSO) </w:t>
      </w:r>
      <w:r w:rsidRPr="0054118C">
        <w:rPr>
          <w:rFonts w:hint="eastAsia"/>
        </w:rPr>
        <w:t>只选择收录最高学术水准的学术专著，而非教材、手册</w:t>
      </w:r>
      <w:r>
        <w:rPr>
          <w:rFonts w:hint="eastAsia"/>
        </w:rPr>
        <w:t>、工具书等其他类型的图书。学术专著通常指</w:t>
      </w:r>
      <w:r w:rsidRPr="0054118C">
        <w:rPr>
          <w:rFonts w:hint="eastAsia"/>
        </w:rPr>
        <w:t>针对某一专门研究题材的深层次研究的原创著作。</w:t>
      </w:r>
    </w:p>
    <w:p w:rsidR="00DC1241" w:rsidRPr="00B92553" w:rsidRDefault="00DC1241" w:rsidP="00DC1241">
      <w:pPr>
        <w:adjustRightInd w:val="0"/>
        <w:snapToGrid w:val="0"/>
        <w:spacing w:line="240" w:lineRule="auto"/>
        <w:rPr>
          <w:b/>
        </w:rPr>
      </w:pPr>
      <w:r w:rsidRPr="00B92553">
        <w:rPr>
          <w:b/>
        </w:rPr>
        <w:t>OSO</w:t>
      </w:r>
      <w:r w:rsidRPr="00B92553">
        <w:rPr>
          <w:b/>
        </w:rPr>
        <w:t>访问方法</w:t>
      </w:r>
    </w:p>
    <w:p w:rsidR="00DC1241" w:rsidRDefault="00DC1241" w:rsidP="00DC1241">
      <w:pPr>
        <w:adjustRightInd w:val="0"/>
        <w:snapToGrid w:val="0"/>
        <w:spacing w:line="240" w:lineRule="auto"/>
      </w:pPr>
      <w:r>
        <w:t>方法一：</w:t>
      </w:r>
    </w:p>
    <w:p w:rsidR="00DC1241" w:rsidRDefault="00DC1241" w:rsidP="00DC1241">
      <w:pPr>
        <w:adjustRightInd w:val="0"/>
        <w:snapToGrid w:val="0"/>
        <w:spacing w:line="240" w:lineRule="auto"/>
      </w:pPr>
      <w:r>
        <w:rPr>
          <w:rFonts w:hint="eastAsia"/>
        </w:rPr>
        <w:t>进入图书馆主页</w:t>
      </w:r>
      <w:r w:rsidR="009B5145" w:rsidRPr="009B5145">
        <w:t>http://lib.scu.edu.cn/sculib/</w:t>
      </w:r>
      <w:r>
        <w:rPr>
          <w:rFonts w:hint="eastAsia"/>
        </w:rPr>
        <w:t>，点击“</w:t>
      </w:r>
      <w:r w:rsidR="009B5145">
        <w:rPr>
          <w:rFonts w:hint="eastAsia"/>
        </w:rPr>
        <w:t>资源导航</w:t>
      </w:r>
      <w:r>
        <w:rPr>
          <w:rFonts w:hint="eastAsia"/>
        </w:rPr>
        <w:t>”模块下的“</w:t>
      </w:r>
      <w:r w:rsidR="009B5145">
        <w:rPr>
          <w:rFonts w:hint="eastAsia"/>
        </w:rPr>
        <w:t>资源门户</w:t>
      </w:r>
      <w:r>
        <w:rPr>
          <w:rFonts w:hint="eastAsia"/>
        </w:rPr>
        <w:t>”，在</w:t>
      </w:r>
      <w:r w:rsidR="009B5145">
        <w:rPr>
          <w:rFonts w:hint="eastAsia"/>
        </w:rPr>
        <w:t>电子图书库</w:t>
      </w:r>
      <w:r>
        <w:rPr>
          <w:rFonts w:hint="eastAsia"/>
        </w:rPr>
        <w:t>栏目中查找</w:t>
      </w:r>
      <w:r w:rsidRPr="00C8248F">
        <w:rPr>
          <w:rFonts w:hint="eastAsia"/>
        </w:rPr>
        <w:t>Oxford</w:t>
      </w:r>
      <w:r>
        <w:t xml:space="preserve"> Scholarship Online</w:t>
      </w:r>
      <w:hyperlink r:id="rId9" w:tgtFrame="_blank" w:history="1">
        <w:r w:rsidR="009B5145" w:rsidRPr="009B5145">
          <w:t>(</w:t>
        </w:r>
        <w:r w:rsidR="009B5145" w:rsidRPr="009B5145">
          <w:t>牛津在线学术专著数据库</w:t>
        </w:r>
        <w:r w:rsidR="009B5145" w:rsidRPr="009B5145">
          <w:t xml:space="preserve">) </w:t>
        </w:r>
      </w:hyperlink>
      <w:r>
        <w:rPr>
          <w:rFonts w:hint="eastAsia"/>
        </w:rPr>
        <w:t>即可。</w:t>
      </w:r>
    </w:p>
    <w:p w:rsidR="00DC1241" w:rsidRDefault="00DC1241" w:rsidP="00DC1241">
      <w:pPr>
        <w:adjustRightInd w:val="0"/>
        <w:snapToGrid w:val="0"/>
        <w:spacing w:line="240" w:lineRule="auto"/>
      </w:pPr>
      <w:r>
        <w:rPr>
          <w:rFonts w:hint="eastAsia"/>
        </w:rPr>
        <w:t>方法二：</w:t>
      </w:r>
    </w:p>
    <w:p w:rsidR="00DC1241" w:rsidRDefault="00DC1241" w:rsidP="00DC1241">
      <w:pPr>
        <w:adjustRightInd w:val="0"/>
        <w:snapToGrid w:val="0"/>
        <w:spacing w:line="240" w:lineRule="auto"/>
      </w:pPr>
      <w:r>
        <w:rPr>
          <w:rFonts w:hint="eastAsia"/>
        </w:rPr>
        <w:t>校园网直接访问数据库主页</w:t>
      </w:r>
    </w:p>
    <w:p w:rsidR="00DC1241" w:rsidRDefault="009734FE" w:rsidP="00DC1241">
      <w:hyperlink r:id="rId10" w:history="1">
        <w:r w:rsidR="00DC1241" w:rsidRPr="00DA3B21">
          <w:rPr>
            <w:rStyle w:val="a3"/>
          </w:rPr>
          <w:t>http://www.oxfordscholarship.com/</w:t>
        </w:r>
      </w:hyperlink>
    </w:p>
    <w:p w:rsidR="00B92553" w:rsidRDefault="00B92553">
      <w:r>
        <w:t>另外你还可以在校园网无线网络环境下通过手机浏览器访问</w:t>
      </w:r>
      <w:r>
        <w:rPr>
          <w:rFonts w:hint="eastAsia"/>
        </w:rPr>
        <w:t>Oxford Scholarship Online</w:t>
      </w:r>
      <w:r>
        <w:t>：</w:t>
      </w:r>
    </w:p>
    <w:p w:rsidR="00B92553" w:rsidRDefault="00B92553">
      <w:r>
        <w:lastRenderedPageBreak/>
        <w:t>手机网页版</w:t>
      </w:r>
      <w:r>
        <w:rPr>
          <w:rFonts w:hint="eastAsia"/>
        </w:rPr>
        <w:t>Oxford Scholarship Online</w:t>
      </w:r>
      <w:r>
        <w:rPr>
          <w:rFonts w:hint="eastAsia"/>
        </w:rPr>
        <w:t>主页</w:t>
      </w:r>
    </w:p>
    <w:p w:rsidR="00DC1241" w:rsidRDefault="00B92553">
      <w:r>
        <w:rPr>
          <w:rFonts w:hint="eastAsia"/>
          <w:noProof/>
          <w:lang w:val="en-US"/>
        </w:rPr>
        <w:drawing>
          <wp:inline distT="0" distB="0" distL="0" distR="0">
            <wp:extent cx="3710940" cy="5618294"/>
            <wp:effectExtent l="0" t="0" r="3810" b="1905"/>
            <wp:docPr id="20" name="Picture 20" descr="C:\Users\zhouc\AppData\Local\Microsoft\Windows\INetCache\Content.Word\2010216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zhouc\AppData\Local\Microsoft\Windows\INetCache\Content.Word\20102167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328" cy="561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553" w:rsidRDefault="00B92553"/>
    <w:p w:rsidR="00B92553" w:rsidRDefault="00384B8C">
      <w:r>
        <w:lastRenderedPageBreak/>
        <w:t>书目</w:t>
      </w:r>
      <w:r>
        <w:t>The New Statistics with R</w:t>
      </w:r>
      <w:r>
        <w:t>中章节</w:t>
      </w:r>
      <w:r>
        <w:rPr>
          <w:rFonts w:hint="eastAsia"/>
        </w:rPr>
        <w:t xml:space="preserve">Comparing </w:t>
      </w:r>
      <w:r>
        <w:t>Groups: Analysis of Variance</w:t>
      </w:r>
      <w:r>
        <w:t>全文手机网页版显示：</w:t>
      </w:r>
      <w:r w:rsidR="00311B3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1.2pt;height:442.2pt">
            <v:imagedata r:id="rId12" o:title="532905646"/>
          </v:shape>
        </w:pict>
      </w:r>
    </w:p>
    <w:p w:rsidR="00384B8C" w:rsidRDefault="00384B8C"/>
    <w:p w:rsidR="00384B8C" w:rsidRDefault="00384B8C">
      <w:r>
        <w:t>通过电脑网页浏览器访问书目</w:t>
      </w:r>
      <w:r>
        <w:t>:</w:t>
      </w:r>
    </w:p>
    <w:p w:rsidR="00384B8C" w:rsidRDefault="00384B8C">
      <w:r>
        <w:t>书目页面美观，功能友好便捷</w:t>
      </w:r>
    </w:p>
    <w:p w:rsidR="00384B8C" w:rsidRDefault="00384B8C">
      <w:r>
        <w:t>可通过纸本书页码进行检索</w:t>
      </w:r>
      <w:r w:rsidR="00413FEC">
        <w:t>；</w:t>
      </w:r>
    </w:p>
    <w:p w:rsidR="00384B8C" w:rsidRDefault="00384B8C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4213860</wp:posOffset>
                </wp:positionH>
                <wp:positionV relativeFrom="paragraph">
                  <wp:posOffset>2773680</wp:posOffset>
                </wp:positionV>
                <wp:extent cx="2072640" cy="281940"/>
                <wp:effectExtent l="0" t="0" r="22860" b="2286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640" cy="28194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4B8C" w:rsidRPr="00384B8C" w:rsidRDefault="00384B8C" w:rsidP="00384B8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84B8C">
                              <w:rPr>
                                <w:b/>
                              </w:rPr>
                              <w:t>查找</w:t>
                            </w:r>
                            <w:r w:rsidRPr="00384B8C">
                              <w:rPr>
                                <w:rFonts w:hint="eastAsia"/>
                                <w:b/>
                              </w:rPr>
                              <w:t>与纸书页码</w:t>
                            </w:r>
                            <w:r w:rsidRPr="00384B8C">
                              <w:rPr>
                                <w:b/>
                              </w:rPr>
                              <w:t>相对应</w:t>
                            </w:r>
                            <w:r w:rsidRPr="00384B8C">
                              <w:rPr>
                                <w:rFonts w:hint="eastAsia"/>
                                <w:b/>
                              </w:rPr>
                              <w:t>的页面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331.8pt;margin-top:218.4pt;width:163.2pt;height:2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" fillcolor="#c00000" strokecolor="#c00000" strokeweight="1pt">
                <v:textbox>
                  <w:txbxContent>
                    <w:p w:rsidR="00384B8C" w:rsidRPr="00384B8C" w:rsidRDefault="00384B8C" w:rsidP="00384B8C">
                      <w:pPr>
                        <w:jc w:val="center"/>
                        <w:rPr>
                          <w:b/>
                        </w:rPr>
                      </w:pPr>
                      <w:r w:rsidRPr="00384B8C">
                        <w:rPr>
                          <w:b/>
                        </w:rPr>
                        <w:t>查找</w:t>
                      </w:r>
                      <w:r w:rsidRPr="00384B8C">
                        <w:rPr>
                          <w:rFonts w:hint="eastAsia"/>
                          <w:b/>
                        </w:rPr>
                        <w:t>与纸书页码</w:t>
                      </w:r>
                      <w:r w:rsidRPr="00384B8C">
                        <w:rPr>
                          <w:b/>
                        </w:rPr>
                        <w:t>相对应</w:t>
                      </w:r>
                      <w:r w:rsidRPr="00384B8C">
                        <w:rPr>
                          <w:rFonts w:hint="eastAsia"/>
                          <w:b/>
                        </w:rPr>
                        <w:t>的页面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3947160</wp:posOffset>
                </wp:positionH>
                <wp:positionV relativeFrom="paragraph">
                  <wp:posOffset>2537460</wp:posOffset>
                </wp:positionV>
                <wp:extent cx="1828800" cy="259080"/>
                <wp:effectExtent l="0" t="0" r="19050" b="2667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59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21C03F" id="Rectangle 22" o:spid="_x0000_s1026" style="position:absolute;margin-left:310.8pt;margin-top:199.8pt;width:2in;height:2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" filled="f" strokecolor="#c00000" strokeweight="1pt"/>
            </w:pict>
          </mc:Fallback>
        </mc:AlternateContent>
      </w:r>
      <w:r w:rsidRPr="00384B8C">
        <w:rPr>
          <w:noProof/>
          <w:lang w:val="en-US"/>
        </w:rPr>
        <w:drawing>
          <wp:inline distT="0" distB="0" distL="0" distR="0" wp14:anchorId="0D8C1381" wp14:editId="314D5857">
            <wp:extent cx="5731510" cy="480631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0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FEC" w:rsidRDefault="00413FEC" w:rsidP="00413FEC"/>
    <w:p w:rsidR="00413FEC" w:rsidRDefault="00413FEC" w:rsidP="00413FEC">
      <w:r>
        <w:t>提供多种引文格式输出</w:t>
      </w:r>
    </w:p>
    <w:p w:rsidR="00413FEC" w:rsidRDefault="00413FEC">
      <w:r w:rsidRPr="00413FEC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E26296" wp14:editId="62ECCA84">
                <wp:simplePos x="0" y="0"/>
                <wp:positionH relativeFrom="column">
                  <wp:posOffset>4602480</wp:posOffset>
                </wp:positionH>
                <wp:positionV relativeFrom="paragraph">
                  <wp:posOffset>2049780</wp:posOffset>
                </wp:positionV>
                <wp:extent cx="1638300" cy="281940"/>
                <wp:effectExtent l="0" t="0" r="19050" b="2286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8194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13FEC" w:rsidRPr="00384B8C" w:rsidRDefault="00413FEC" w:rsidP="00413FE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提供多种引文格式导出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26296" id="Rectangle 26" o:spid="_x0000_s1027" style="position:absolute;margin-left:362.4pt;margin-top:161.4pt;width:129pt;height:2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" fillcolor="#c00000" strokecolor="#c00000" strokeweight="1pt">
                <v:textbox>
                  <w:txbxContent>
                    <w:p w:rsidR="00413FEC" w:rsidRPr="00384B8C" w:rsidRDefault="00413FEC" w:rsidP="00413FEC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提供多种引文格式导出</w:t>
                      </w:r>
                    </w:p>
                  </w:txbxContent>
                </v:textbox>
              </v:rect>
            </w:pict>
          </mc:Fallback>
        </mc:AlternateContent>
      </w:r>
      <w:r w:rsidRPr="00413FE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23E754" wp14:editId="626E4ED7">
                <wp:simplePos x="0" y="0"/>
                <wp:positionH relativeFrom="margin">
                  <wp:posOffset>5219700</wp:posOffset>
                </wp:positionH>
                <wp:positionV relativeFrom="paragraph">
                  <wp:posOffset>1866900</wp:posOffset>
                </wp:positionV>
                <wp:extent cx="190500" cy="213360"/>
                <wp:effectExtent l="0" t="0" r="19050" b="1524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1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F438F" id="Rectangle 25" o:spid="_x0000_s1026" style="position:absolute;margin-left:411pt;margin-top:147pt;width:15pt;height:16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" filled="f" strokecolor="#c00000" strokeweight="1pt">
                <w10:wrap anchorx="margin"/>
              </v:rect>
            </w:pict>
          </mc:Fallback>
        </mc:AlternateContent>
      </w:r>
      <w:bookmarkStart w:id="0" w:name="_GoBack"/>
      <w:r w:rsidRPr="00413FEC">
        <w:rPr>
          <w:noProof/>
          <w:lang w:val="en-US"/>
        </w:rPr>
        <w:drawing>
          <wp:inline distT="0" distB="0" distL="0" distR="0" wp14:anchorId="26A9102C" wp14:editId="37DF3AC5">
            <wp:extent cx="5731510" cy="4372610"/>
            <wp:effectExtent l="0" t="0" r="254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7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13FEC" w:rsidRDefault="00413FEC" w:rsidP="00413FEC">
      <w:r>
        <w:rPr>
          <w:rFonts w:hint="eastAsia"/>
        </w:rPr>
        <w:t>Oxford</w:t>
      </w:r>
      <w:r>
        <w:t xml:space="preserve"> Scholarship Online</w:t>
      </w:r>
      <w:r>
        <w:rPr>
          <w:rFonts w:hint="eastAsia"/>
        </w:rPr>
        <w:t>（</w:t>
      </w:r>
      <w:r>
        <w:rPr>
          <w:rFonts w:hint="eastAsia"/>
        </w:rPr>
        <w:t>OSO</w:t>
      </w:r>
      <w:r>
        <w:rPr>
          <w:rFonts w:hint="eastAsia"/>
        </w:rPr>
        <w:t>）于</w:t>
      </w:r>
      <w:r>
        <w:rPr>
          <w:rFonts w:hint="eastAsia"/>
        </w:rPr>
        <w:t>2003</w:t>
      </w:r>
      <w:r>
        <w:rPr>
          <w:rFonts w:hint="eastAsia"/>
        </w:rPr>
        <w:t>年上线时共有</w:t>
      </w:r>
      <w:r>
        <w:rPr>
          <w:rFonts w:hint="eastAsia"/>
        </w:rPr>
        <w:t>700</w:t>
      </w:r>
      <w:r>
        <w:rPr>
          <w:rFonts w:hint="eastAsia"/>
        </w:rPr>
        <w:t>本图书涵盖四个学科领域：哲学、经济与金融、政治学和宗教学。</w:t>
      </w:r>
      <w:r>
        <w:rPr>
          <w:rFonts w:hint="eastAsia"/>
        </w:rPr>
        <w:t xml:space="preserve"> </w:t>
      </w:r>
      <w:r>
        <w:rPr>
          <w:rFonts w:hint="eastAsia"/>
        </w:rPr>
        <w:t>现在</w:t>
      </w:r>
      <w:r>
        <w:rPr>
          <w:rFonts w:hint="eastAsia"/>
        </w:rPr>
        <w:t>OSO</w:t>
      </w:r>
      <w:r>
        <w:rPr>
          <w:rFonts w:hint="eastAsia"/>
        </w:rPr>
        <w:t>已过</w:t>
      </w:r>
      <w:r>
        <w:rPr>
          <w:rFonts w:hint="eastAsia"/>
        </w:rPr>
        <w:t>15</w:t>
      </w:r>
      <w:r>
        <w:rPr>
          <w:rFonts w:hint="eastAsia"/>
        </w:rPr>
        <w:t>年，</w:t>
      </w:r>
      <w:r>
        <w:rPr>
          <w:rFonts w:hint="eastAsia"/>
        </w:rPr>
        <w:t>OSO</w:t>
      </w:r>
      <w:r>
        <w:rPr>
          <w:rFonts w:hint="eastAsia"/>
        </w:rPr>
        <w:t>中的图书数量成倍增长，在</w:t>
      </w:r>
      <w:r>
        <w:rPr>
          <w:rFonts w:hint="eastAsia"/>
        </w:rPr>
        <w:t>20</w:t>
      </w:r>
      <w:r>
        <w:rPr>
          <w:rFonts w:hint="eastAsia"/>
        </w:rPr>
        <w:t>个不同的学科领域中收录</w:t>
      </w:r>
      <w:r>
        <w:rPr>
          <w:rFonts w:hint="eastAsia"/>
        </w:rPr>
        <w:t>15000</w:t>
      </w:r>
      <w:r>
        <w:rPr>
          <w:rFonts w:hint="eastAsia"/>
        </w:rPr>
        <w:t>多册高质量作品。</w:t>
      </w:r>
    </w:p>
    <w:p w:rsidR="00C70AAF" w:rsidRPr="00C17654" w:rsidRDefault="00C70AAF" w:rsidP="00C70AAF">
      <w:pPr>
        <w:autoSpaceDE w:val="0"/>
        <w:autoSpaceDN w:val="0"/>
        <w:adjustRightInd w:val="0"/>
        <w:spacing w:after="0" w:line="240" w:lineRule="auto"/>
      </w:pPr>
      <w:r w:rsidRPr="00C17654">
        <w:rPr>
          <w:b/>
          <w:bCs/>
        </w:rPr>
        <w:t>数据库名称：</w:t>
      </w:r>
      <w:r w:rsidRPr="00C17654">
        <w:rPr>
          <w:rFonts w:hint="eastAsia"/>
        </w:rPr>
        <w:t>Oxford Scholarship Online (</w:t>
      </w:r>
      <w:r w:rsidRPr="00C17654">
        <w:rPr>
          <w:rFonts w:hint="eastAsia"/>
        </w:rPr>
        <w:t>牛津在线学术专著数据库</w:t>
      </w:r>
      <w:r w:rsidRPr="00C17654">
        <w:rPr>
          <w:rFonts w:hint="eastAsia"/>
        </w:rPr>
        <w:t>)</w:t>
      </w:r>
    </w:p>
    <w:p w:rsidR="00C70AAF" w:rsidRPr="00C17654" w:rsidRDefault="00C70AAF" w:rsidP="00C70AAF">
      <w:pPr>
        <w:autoSpaceDE w:val="0"/>
        <w:autoSpaceDN w:val="0"/>
        <w:adjustRightInd w:val="0"/>
        <w:spacing w:after="0" w:line="240" w:lineRule="auto"/>
      </w:pPr>
      <w:r w:rsidRPr="00C17654">
        <w:rPr>
          <w:b/>
          <w:bCs/>
        </w:rPr>
        <w:t>数据库类型：</w:t>
      </w:r>
      <w:r w:rsidRPr="00C17654">
        <w:rPr>
          <w:rFonts w:hint="eastAsia"/>
        </w:rPr>
        <w:t>外文</w:t>
      </w:r>
    </w:p>
    <w:p w:rsidR="00C70AAF" w:rsidRPr="00C17654" w:rsidRDefault="00C70AAF" w:rsidP="00C70AAF">
      <w:pPr>
        <w:autoSpaceDE w:val="0"/>
        <w:autoSpaceDN w:val="0"/>
        <w:adjustRightInd w:val="0"/>
        <w:spacing w:after="0" w:line="240" w:lineRule="auto"/>
      </w:pPr>
      <w:r w:rsidRPr="00C17654">
        <w:rPr>
          <w:b/>
          <w:bCs/>
        </w:rPr>
        <w:t>访问地址：</w:t>
      </w:r>
      <w:r w:rsidR="00C17654" w:rsidRPr="00C17654">
        <w:t>http://www.oxfordscholarship.com/</w:t>
      </w:r>
    </w:p>
    <w:p w:rsidR="00C70AAF" w:rsidRPr="00C17654" w:rsidRDefault="00C70AAF" w:rsidP="00C70AAF">
      <w:pPr>
        <w:autoSpaceDE w:val="0"/>
        <w:autoSpaceDN w:val="0"/>
        <w:adjustRightInd w:val="0"/>
        <w:spacing w:after="0" w:line="240" w:lineRule="auto"/>
      </w:pPr>
      <w:r w:rsidRPr="00C17654">
        <w:rPr>
          <w:b/>
          <w:bCs/>
        </w:rPr>
        <w:t>文献类型：</w:t>
      </w:r>
      <w:r w:rsidR="00C17654" w:rsidRPr="00C17654">
        <w:t>图</w:t>
      </w:r>
      <w:r w:rsidR="00C17654" w:rsidRPr="00C17654">
        <w:rPr>
          <w:rFonts w:hint="eastAsia"/>
        </w:rPr>
        <w:t>书</w:t>
      </w:r>
    </w:p>
    <w:p w:rsidR="00C70AAF" w:rsidRPr="00C17654" w:rsidRDefault="00C70AAF" w:rsidP="00C70AAF">
      <w:pPr>
        <w:autoSpaceDE w:val="0"/>
        <w:autoSpaceDN w:val="0"/>
        <w:adjustRightInd w:val="0"/>
        <w:spacing w:after="0" w:line="240" w:lineRule="auto"/>
      </w:pPr>
      <w:r w:rsidRPr="00C17654">
        <w:rPr>
          <w:b/>
          <w:bCs/>
        </w:rPr>
        <w:t>学科分类：</w:t>
      </w:r>
      <w:r w:rsidR="00C17654" w:rsidRPr="00C17654">
        <w:rPr>
          <w:rFonts w:hint="eastAsia"/>
        </w:rPr>
        <w:t>艺术</w:t>
      </w:r>
      <w:r w:rsidR="00C17654" w:rsidRPr="00C17654">
        <w:rPr>
          <w:rFonts w:hint="eastAsia"/>
        </w:rPr>
        <w:t>/</w:t>
      </w:r>
      <w:r w:rsidR="00C17654" w:rsidRPr="00C17654">
        <w:rPr>
          <w:rFonts w:hint="eastAsia"/>
        </w:rPr>
        <w:t>语言</w:t>
      </w:r>
      <w:r w:rsidR="00C17654" w:rsidRPr="00C17654">
        <w:rPr>
          <w:rFonts w:hint="eastAsia"/>
        </w:rPr>
        <w:t>/</w:t>
      </w:r>
      <w:r w:rsidR="00C17654" w:rsidRPr="00C17654">
        <w:rPr>
          <w:rFonts w:hint="eastAsia"/>
        </w:rPr>
        <w:t>文学，其它，数学</w:t>
      </w:r>
    </w:p>
    <w:p w:rsidR="00C70AAF" w:rsidRPr="00C17654" w:rsidRDefault="00C70AAF" w:rsidP="00C70AAF">
      <w:pPr>
        <w:autoSpaceDE w:val="0"/>
        <w:autoSpaceDN w:val="0"/>
        <w:adjustRightInd w:val="0"/>
        <w:spacing w:after="0" w:line="240" w:lineRule="auto"/>
      </w:pPr>
      <w:r w:rsidRPr="00C17654">
        <w:rPr>
          <w:b/>
          <w:bCs/>
        </w:rPr>
        <w:t>其他：</w:t>
      </w:r>
      <w:r w:rsidRPr="00C17654">
        <w:rPr>
          <w:rFonts w:hint="eastAsia"/>
        </w:rPr>
        <w:t>使用中有任何问题，请与</w:t>
      </w:r>
      <w:r w:rsidRPr="00C17654">
        <w:t>牛津大学出版社北京办公室</w:t>
      </w:r>
      <w:r w:rsidRPr="00C17654">
        <w:rPr>
          <w:rFonts w:hint="eastAsia"/>
        </w:rPr>
        <w:t>（电话</w:t>
      </w:r>
      <w:r w:rsidRPr="00C17654">
        <w:t xml:space="preserve"> 86-10-85151678</w:t>
      </w:r>
      <w:r w:rsidRPr="00C17654">
        <w:rPr>
          <w:rFonts w:hint="eastAsia"/>
        </w:rPr>
        <w:t>；邮箱</w:t>
      </w:r>
      <w:r w:rsidRPr="00C17654">
        <w:t xml:space="preserve"> china@oup.com)</w:t>
      </w:r>
    </w:p>
    <w:p w:rsidR="00C70AAF" w:rsidRDefault="00C70AAF"/>
    <w:p w:rsidR="009868F4" w:rsidRDefault="00EB277D" w:rsidP="00EB277D">
      <w:pPr>
        <w:jc w:val="right"/>
      </w:pPr>
      <w:r>
        <w:rPr>
          <w:rFonts w:hint="eastAsia"/>
        </w:rPr>
        <w:t xml:space="preserve">                                                                                          </w:t>
      </w:r>
      <w:r>
        <w:rPr>
          <w:rFonts w:hint="eastAsia"/>
        </w:rPr>
        <w:t>审校</w:t>
      </w:r>
      <w:r>
        <w:t>：唐唐</w:t>
      </w:r>
    </w:p>
    <w:p w:rsidR="00EB277D" w:rsidRDefault="00EB277D" w:rsidP="00EB277D">
      <w:pPr>
        <w:jc w:val="right"/>
      </w:pPr>
      <w:r>
        <w:rPr>
          <w:rFonts w:hint="eastAsia"/>
        </w:rPr>
        <w:t xml:space="preserve">                                                                                          </w:t>
      </w:r>
      <w:r>
        <w:rPr>
          <w:rFonts w:hint="eastAsia"/>
        </w:rPr>
        <w:t>组稿</w:t>
      </w:r>
      <w:r>
        <w:t>：资源建设中心</w:t>
      </w:r>
    </w:p>
    <w:p w:rsidR="009868F4" w:rsidRDefault="009868F4"/>
    <w:p w:rsidR="009868F4" w:rsidRDefault="009868F4"/>
    <w:sectPr w:rsidR="009868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34FE" w:rsidRDefault="009734FE" w:rsidP="00EB277D">
      <w:pPr>
        <w:spacing w:after="0" w:line="240" w:lineRule="auto"/>
      </w:pPr>
      <w:r>
        <w:separator/>
      </w:r>
    </w:p>
  </w:endnote>
  <w:endnote w:type="continuationSeparator" w:id="0">
    <w:p w:rsidR="009734FE" w:rsidRDefault="009734FE" w:rsidP="00EB27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34FE" w:rsidRDefault="009734FE" w:rsidP="00EB277D">
      <w:pPr>
        <w:spacing w:after="0" w:line="240" w:lineRule="auto"/>
      </w:pPr>
      <w:r>
        <w:separator/>
      </w:r>
    </w:p>
  </w:footnote>
  <w:footnote w:type="continuationSeparator" w:id="0">
    <w:p w:rsidR="009734FE" w:rsidRDefault="009734FE" w:rsidP="00EB27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CC9"/>
    <w:rsid w:val="000D40BD"/>
    <w:rsid w:val="00311B38"/>
    <w:rsid w:val="0035736D"/>
    <w:rsid w:val="00384B8C"/>
    <w:rsid w:val="00413FEC"/>
    <w:rsid w:val="00473353"/>
    <w:rsid w:val="004A0EBA"/>
    <w:rsid w:val="004C459F"/>
    <w:rsid w:val="0054118C"/>
    <w:rsid w:val="00664B4B"/>
    <w:rsid w:val="007F4360"/>
    <w:rsid w:val="0087164A"/>
    <w:rsid w:val="008E021B"/>
    <w:rsid w:val="008E3536"/>
    <w:rsid w:val="009734FE"/>
    <w:rsid w:val="009868F4"/>
    <w:rsid w:val="009B5145"/>
    <w:rsid w:val="00A32E12"/>
    <w:rsid w:val="00A52D95"/>
    <w:rsid w:val="00A63578"/>
    <w:rsid w:val="00B062B1"/>
    <w:rsid w:val="00B92553"/>
    <w:rsid w:val="00BA4777"/>
    <w:rsid w:val="00C17654"/>
    <w:rsid w:val="00C70AAF"/>
    <w:rsid w:val="00CA2CC9"/>
    <w:rsid w:val="00D13A4E"/>
    <w:rsid w:val="00D31305"/>
    <w:rsid w:val="00DC1241"/>
    <w:rsid w:val="00EB277D"/>
    <w:rsid w:val="00FD1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3AE0147-9BAD-4317-988C-F11E886C1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EB277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63578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3573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EB27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EB277D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EB277D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EB277D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B277D"/>
    <w:rPr>
      <w:b/>
      <w:bCs/>
      <w:kern w:val="44"/>
      <w:sz w:val="44"/>
      <w:szCs w:val="44"/>
    </w:rPr>
  </w:style>
  <w:style w:type="paragraph" w:styleId="a7">
    <w:name w:val="Title"/>
    <w:basedOn w:val="a"/>
    <w:next w:val="a"/>
    <w:link w:val="Char1"/>
    <w:uiPriority w:val="10"/>
    <w:qFormat/>
    <w:rsid w:val="00EB277D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7"/>
    <w:uiPriority w:val="10"/>
    <w:rsid w:val="00EB277D"/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FollowedHyperlink"/>
    <w:basedOn w:val="a0"/>
    <w:uiPriority w:val="99"/>
    <w:semiHidden/>
    <w:unhideWhenUsed/>
    <w:rsid w:val="00EB27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631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academic-marketing.oup.com/c/1QBZaB2KGObKLFHpUsFXyhg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://www.oxfordscholarship.com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202.115.54.17:8088/V/-?func=native-link&amp;resource=SCU02367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5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University Press</Company>
  <LinksUpToDate>false</LinksUpToDate>
  <CharactersWithSpaces>1428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ZHOU, Chen</dc:creator>
  <cp:keywords/>
  <dc:description/>
  <cp:lastModifiedBy>SCU-LibGx</cp:lastModifiedBy>
  <cp:revision>8</cp:revision>
  <dcterms:created xsi:type="dcterms:W3CDTF">2019-03-20T01:50:00Z</dcterms:created>
  <dcterms:modified xsi:type="dcterms:W3CDTF">2022-08-26T08:27:00Z</dcterms:modified>
</cp:coreProperties>
</file>