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C0C9" w14:textId="71FE1EB8" w:rsidR="00B32899" w:rsidRDefault="00B32899" w:rsidP="00843219">
      <w:pPr>
        <w:pStyle w:val="msg-listitem"/>
        <w:jc w:val="center"/>
        <w:rPr>
          <w:rFonts w:ascii="宋体" w:hAnsi="宋体"/>
          <w:b/>
          <w:bCs/>
        </w:rPr>
      </w:pPr>
      <w:r w:rsidRPr="00843219">
        <w:rPr>
          <w:rFonts w:ascii="宋体" w:hAnsi="宋体" w:hint="eastAsia"/>
          <w:b/>
          <w:bCs/>
        </w:rPr>
        <w:t>Engineering Village</w:t>
      </w:r>
      <w:r w:rsidR="00692A68">
        <w:rPr>
          <w:rFonts w:ascii="宋体" w:hAnsi="宋体" w:hint="eastAsia"/>
          <w:b/>
          <w:bCs/>
        </w:rPr>
        <w:t>文献记录</w:t>
      </w:r>
      <w:r w:rsidR="00C4657B">
        <w:rPr>
          <w:rFonts w:ascii="宋体" w:hAnsi="宋体" w:hint="eastAsia"/>
          <w:b/>
          <w:bCs/>
        </w:rPr>
        <w:t>新</w:t>
      </w:r>
      <w:r w:rsidR="00692A68">
        <w:rPr>
          <w:rFonts w:ascii="宋体" w:hAnsi="宋体" w:hint="eastAsia"/>
          <w:b/>
          <w:bCs/>
        </w:rPr>
        <w:t>页面</w:t>
      </w:r>
    </w:p>
    <w:p w14:paraId="3CED78D2" w14:textId="04509FC1" w:rsidR="003F5D5D" w:rsidRPr="006F626D" w:rsidRDefault="006F626D" w:rsidP="006F626D">
      <w:pPr>
        <w:pStyle w:val="msg-listitem"/>
        <w:rPr>
          <w:rFonts w:ascii="宋体" w:hAnsi="宋体" w:hint="eastAsia"/>
        </w:rPr>
      </w:pPr>
      <w:r w:rsidRPr="006F626D">
        <w:rPr>
          <w:rFonts w:ascii="宋体" w:hAnsi="宋体" w:hint="eastAsia"/>
        </w:rPr>
        <w:t xml:space="preserve">Engineering Village </w:t>
      </w:r>
      <w:proofErr w:type="spellStart"/>
      <w:r w:rsidRPr="006F626D">
        <w:rPr>
          <w:rFonts w:ascii="宋体" w:hAnsi="宋体" w:hint="eastAsia"/>
        </w:rPr>
        <w:t>Compendex</w:t>
      </w:r>
      <w:proofErr w:type="spellEnd"/>
      <w:r w:rsidRPr="006F626D">
        <w:rPr>
          <w:rFonts w:ascii="宋体" w:hAnsi="宋体" w:hint="eastAsia"/>
        </w:rPr>
        <w:t xml:space="preserve"> 数据库是世界上最广泛，最完整的工程文献数据库。它提供了同行评审和索引出版物的真正整体和全球视图，这些出版物具有来自 190 余个工程学科的来自 86 个国家的 2,750 万条记录。每条记录都经过精心选择，</w:t>
      </w:r>
      <w:proofErr w:type="gramStart"/>
      <w:r w:rsidRPr="006F626D">
        <w:rPr>
          <w:rFonts w:ascii="宋体" w:hAnsi="宋体" w:hint="eastAsia"/>
        </w:rPr>
        <w:t>并使用“</w:t>
      </w:r>
      <w:proofErr w:type="gramEnd"/>
      <w:r w:rsidRPr="006F626D">
        <w:rPr>
          <w:rFonts w:ascii="宋体" w:hAnsi="宋体" w:hint="eastAsia"/>
        </w:rPr>
        <w:t>工程索引叙词”进行索引，以确保发现和检索工程专业学生和专业人员可以依赖的特定于工程的文献。</w:t>
      </w:r>
    </w:p>
    <w:p w14:paraId="33AF8E25" w14:textId="77777777" w:rsidR="00824493" w:rsidRDefault="00911D37" w:rsidP="00B32899">
      <w:pPr>
        <w:pStyle w:val="msg-listitem"/>
        <w:rPr>
          <w:rFonts w:ascii="微软雅黑" w:eastAsia="微软雅黑" w:hAnsi="微软雅黑"/>
          <w:b/>
          <w:bCs/>
          <w:color w:val="3F3F3F"/>
          <w:spacing w:val="23"/>
          <w:shd w:val="clear" w:color="auto" w:fill="FFE30A"/>
        </w:rPr>
      </w:pPr>
      <w:r>
        <w:rPr>
          <w:rFonts w:ascii="微软雅黑" w:eastAsia="微软雅黑" w:hAnsi="微软雅黑" w:hint="eastAsia"/>
          <w:b/>
          <w:bCs/>
          <w:color w:val="3F3F3F"/>
          <w:spacing w:val="23"/>
          <w:shd w:val="clear" w:color="auto" w:fill="FFE30A"/>
        </w:rPr>
        <w:t>我校可用资源</w:t>
      </w:r>
    </w:p>
    <w:p w14:paraId="3EC7045E" w14:textId="77777777" w:rsidR="00D06B41" w:rsidRDefault="007D6567" w:rsidP="00B32899">
      <w:pPr>
        <w:pStyle w:val="msg-listitem"/>
        <w:rPr>
          <w:rFonts w:ascii="宋体" w:hAnsi="宋体"/>
        </w:rPr>
      </w:pPr>
      <w:proofErr w:type="spellStart"/>
      <w:r w:rsidRPr="00D06B41">
        <w:rPr>
          <w:rFonts w:ascii="宋体" w:hAnsi="宋体" w:hint="eastAsia"/>
        </w:rPr>
        <w:t>Ei</w:t>
      </w:r>
      <w:proofErr w:type="spellEnd"/>
      <w:r w:rsidRPr="00D06B41">
        <w:rPr>
          <w:rFonts w:ascii="宋体" w:hAnsi="宋体" w:hint="eastAsia"/>
        </w:rPr>
        <w:t>数据库</w:t>
      </w:r>
      <w:r w:rsidR="00D06B41" w:rsidRPr="00D06B41">
        <w:rPr>
          <w:rFonts w:ascii="宋体" w:hAnsi="宋体" w:hint="eastAsia"/>
        </w:rPr>
        <w:t>链接</w:t>
      </w:r>
      <w:r w:rsidRPr="00D06B41">
        <w:rPr>
          <w:rFonts w:ascii="宋体" w:hAnsi="宋体"/>
        </w:rPr>
        <w:t>：</w:t>
      </w:r>
      <w:bookmarkStart w:id="0" w:name="_Hlk39679125"/>
      <w:r w:rsidRPr="00D06B41">
        <w:rPr>
          <w:rFonts w:ascii="宋体" w:hAnsi="宋体"/>
        </w:rPr>
        <w:fldChar w:fldCharType="begin"/>
      </w:r>
      <w:r w:rsidRPr="00D06B41">
        <w:rPr>
          <w:rFonts w:ascii="宋体" w:hAnsi="宋体"/>
        </w:rPr>
        <w:instrText xml:space="preserve"> HYPERLINK "https://www.engineeringvillage.com/" </w:instrText>
      </w:r>
      <w:r w:rsidRPr="00D06B41">
        <w:rPr>
          <w:rFonts w:ascii="宋体" w:hAnsi="宋体"/>
        </w:rPr>
        <w:fldChar w:fldCharType="separate"/>
      </w:r>
      <w:r w:rsidRPr="00D06B41">
        <w:rPr>
          <w:rFonts w:ascii="宋体" w:hAnsi="宋体"/>
        </w:rPr>
        <w:t>https://www.engineeringvillage.com/</w:t>
      </w:r>
      <w:r w:rsidRPr="00D06B41">
        <w:rPr>
          <w:rFonts w:ascii="宋体" w:hAnsi="宋体"/>
        </w:rPr>
        <w:fldChar w:fldCharType="end"/>
      </w:r>
      <w:bookmarkEnd w:id="0"/>
      <w:r w:rsidR="00D06B41">
        <w:rPr>
          <w:rFonts w:ascii="宋体" w:hAnsi="宋体"/>
        </w:rPr>
        <w:t xml:space="preserve"> </w:t>
      </w:r>
    </w:p>
    <w:p w14:paraId="29EC5D16" w14:textId="43CDA0B6" w:rsidR="008A3AF2" w:rsidRDefault="007E0006" w:rsidP="00B32899">
      <w:pPr>
        <w:pStyle w:val="msg-listitem"/>
        <w:rPr>
          <w:rFonts w:ascii="宋体" w:hAnsi="宋体"/>
        </w:rPr>
      </w:pPr>
      <w:r>
        <w:rPr>
          <w:rFonts w:ascii="宋体" w:hAnsi="宋体" w:hint="eastAsia"/>
        </w:rPr>
        <w:t>此次</w:t>
      </w:r>
      <w:r w:rsidR="00B32899">
        <w:rPr>
          <w:rFonts w:ascii="宋体" w:hAnsi="宋体" w:hint="eastAsia"/>
        </w:rPr>
        <w:t>推出了新的文献记录页面，操作方式更现代，用户体验更好。本版更新亮点如下：</w:t>
      </w:r>
      <w:r w:rsidR="00B32899">
        <w:rPr>
          <w:rFonts w:ascii="宋体" w:hAnsi="宋体" w:hint="eastAsia"/>
        </w:rPr>
        <w:br/>
        <w:t>1、应用全新设计，整合了文献的摘要页面和详情页面</w:t>
      </w:r>
      <w:r w:rsidR="00B32899">
        <w:rPr>
          <w:rFonts w:ascii="宋体" w:hAnsi="宋体" w:hint="eastAsia"/>
        </w:rPr>
        <w:br/>
        <w:t>2、页面左侧新增目录功能，以便用户快速概览并准确定位信息</w:t>
      </w:r>
      <w:r w:rsidR="00B32899">
        <w:rPr>
          <w:rFonts w:ascii="宋体" w:hAnsi="宋体" w:hint="eastAsia"/>
        </w:rPr>
        <w:br/>
        <w:t>3、页面新增折叠面板，以便用户浏览与检索相关联的信息</w:t>
      </w:r>
      <w:r w:rsidR="00B32899">
        <w:rPr>
          <w:rFonts w:ascii="宋体" w:hAnsi="宋体" w:hint="eastAsia"/>
        </w:rPr>
        <w:br/>
        <w:t>4、更新后的文献页面加载速度更快</w:t>
      </w:r>
    </w:p>
    <w:p w14:paraId="429B4BB8" w14:textId="68AE4E7E" w:rsidR="00130CC0" w:rsidRDefault="00E87992" w:rsidP="00B32899">
      <w:pPr>
        <w:pStyle w:val="msg-listitem"/>
        <w:rPr>
          <w:rFonts w:ascii="宋体" w:hAnsi="宋体" w:hint="eastAsia"/>
        </w:rPr>
      </w:pPr>
      <w:r>
        <w:rPr>
          <w:noProof/>
        </w:rPr>
        <w:drawing>
          <wp:inline distT="0" distB="0" distL="0" distR="0" wp14:anchorId="02062AA5" wp14:editId="1BCA507E">
            <wp:extent cx="5486400" cy="3206750"/>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4"/>
                    <a:stretch>
                      <a:fillRect/>
                    </a:stretch>
                  </pic:blipFill>
                  <pic:spPr>
                    <a:xfrm>
                      <a:off x="0" y="0"/>
                      <a:ext cx="5486400" cy="3206750"/>
                    </a:xfrm>
                    <a:prstGeom prst="rect">
                      <a:avLst/>
                    </a:prstGeom>
                  </pic:spPr>
                </pic:pic>
              </a:graphicData>
            </a:graphic>
          </wp:inline>
        </w:drawing>
      </w:r>
    </w:p>
    <w:p w14:paraId="07289C4F" w14:textId="77777777" w:rsidR="00E87992" w:rsidRDefault="00E87992" w:rsidP="00B32899">
      <w:pPr>
        <w:pStyle w:val="msg-listitem"/>
        <w:rPr>
          <w:rFonts w:ascii="微软雅黑" w:eastAsia="微软雅黑" w:hAnsi="微软雅黑"/>
          <w:b/>
          <w:bCs/>
          <w:color w:val="3F3F3F"/>
          <w:spacing w:val="23"/>
          <w:shd w:val="clear" w:color="auto" w:fill="FFE30A"/>
        </w:rPr>
      </w:pPr>
    </w:p>
    <w:p w14:paraId="17C43449" w14:textId="77777777" w:rsidR="00E87992" w:rsidRDefault="00E87992" w:rsidP="00B32899">
      <w:pPr>
        <w:pStyle w:val="msg-listitem"/>
        <w:rPr>
          <w:rFonts w:ascii="微软雅黑" w:eastAsia="微软雅黑" w:hAnsi="微软雅黑"/>
          <w:b/>
          <w:bCs/>
          <w:color w:val="3F3F3F"/>
          <w:spacing w:val="23"/>
          <w:shd w:val="clear" w:color="auto" w:fill="FFE30A"/>
        </w:rPr>
      </w:pPr>
    </w:p>
    <w:p w14:paraId="47EFCAD4" w14:textId="77777777" w:rsidR="00E87992" w:rsidRDefault="00E87992" w:rsidP="00B32899">
      <w:pPr>
        <w:pStyle w:val="msg-listitem"/>
        <w:rPr>
          <w:rFonts w:ascii="微软雅黑" w:eastAsia="微软雅黑" w:hAnsi="微软雅黑"/>
          <w:b/>
          <w:bCs/>
          <w:color w:val="3F3F3F"/>
          <w:spacing w:val="23"/>
          <w:shd w:val="clear" w:color="auto" w:fill="FFE30A"/>
        </w:rPr>
      </w:pPr>
    </w:p>
    <w:p w14:paraId="55582B0C" w14:textId="77777777" w:rsidR="00E87992" w:rsidRDefault="00E87992" w:rsidP="00B32899">
      <w:pPr>
        <w:pStyle w:val="msg-listitem"/>
        <w:rPr>
          <w:rFonts w:ascii="微软雅黑" w:eastAsia="微软雅黑" w:hAnsi="微软雅黑"/>
          <w:b/>
          <w:bCs/>
          <w:color w:val="3F3F3F"/>
          <w:spacing w:val="23"/>
          <w:shd w:val="clear" w:color="auto" w:fill="FFE30A"/>
        </w:rPr>
      </w:pPr>
    </w:p>
    <w:p w14:paraId="54C80E85" w14:textId="2FA8AA70" w:rsidR="008A3AF2" w:rsidRDefault="005E0D6B" w:rsidP="00B32899">
      <w:pPr>
        <w:pStyle w:val="msg-listitem"/>
        <w:rPr>
          <w:rFonts w:ascii="微软雅黑" w:eastAsia="微软雅黑" w:hAnsi="微软雅黑"/>
          <w:b/>
          <w:bCs/>
          <w:color w:val="3F3F3F"/>
          <w:spacing w:val="23"/>
          <w:shd w:val="clear" w:color="auto" w:fill="FFE30A"/>
        </w:rPr>
      </w:pPr>
      <w:r>
        <w:rPr>
          <w:rFonts w:ascii="微软雅黑" w:eastAsia="微软雅黑" w:hAnsi="微软雅黑" w:hint="eastAsia"/>
          <w:b/>
          <w:bCs/>
          <w:color w:val="3F3F3F"/>
          <w:spacing w:val="23"/>
          <w:shd w:val="clear" w:color="auto" w:fill="FFE30A"/>
        </w:rPr>
        <w:lastRenderedPageBreak/>
        <w:t>改版后</w:t>
      </w:r>
      <w:r w:rsidR="008A3AF2">
        <w:rPr>
          <w:rFonts w:ascii="微软雅黑" w:eastAsia="微软雅黑" w:hAnsi="微软雅黑" w:hint="eastAsia"/>
          <w:b/>
          <w:bCs/>
          <w:color w:val="3F3F3F"/>
          <w:spacing w:val="23"/>
          <w:shd w:val="clear" w:color="auto" w:fill="FFE30A"/>
        </w:rPr>
        <w:t>如何</w:t>
      </w:r>
      <w:r w:rsidR="0096437A">
        <w:rPr>
          <w:rFonts w:ascii="微软雅黑" w:eastAsia="微软雅黑" w:hAnsi="微软雅黑" w:hint="eastAsia"/>
          <w:b/>
          <w:bCs/>
          <w:color w:val="3F3F3F"/>
          <w:spacing w:val="23"/>
          <w:shd w:val="clear" w:color="auto" w:fill="FFE30A"/>
        </w:rPr>
        <w:t>输出记录</w:t>
      </w:r>
    </w:p>
    <w:p w14:paraId="38960C12" w14:textId="59702FBB" w:rsidR="00D06B67" w:rsidRDefault="0096437A" w:rsidP="00B32899">
      <w:pPr>
        <w:pStyle w:val="msg-listitem"/>
        <w:rPr>
          <w:rFonts w:ascii="宋体" w:hAnsi="宋体"/>
        </w:rPr>
      </w:pPr>
      <w:r>
        <w:rPr>
          <w:rFonts w:ascii="宋体" w:hAnsi="宋体" w:hint="eastAsia"/>
          <w:b/>
          <w:bCs/>
        </w:rPr>
        <w:t>1、</w:t>
      </w:r>
      <w:r w:rsidR="00D06B67" w:rsidRPr="00843219">
        <w:rPr>
          <w:rFonts w:ascii="宋体" w:hAnsi="宋体" w:hint="eastAsia"/>
          <w:b/>
          <w:bCs/>
        </w:rPr>
        <w:t>如果需要打印</w:t>
      </w:r>
      <w:r w:rsidR="007B0A5C" w:rsidRPr="00843219">
        <w:rPr>
          <w:rFonts w:ascii="宋体" w:hAnsi="宋体" w:hint="eastAsia"/>
          <w:b/>
          <w:bCs/>
        </w:rPr>
        <w:t>Detailed</w:t>
      </w:r>
      <w:r w:rsidR="007B0A5C" w:rsidRPr="00843219">
        <w:rPr>
          <w:rFonts w:ascii="宋体" w:hAnsi="宋体"/>
          <w:b/>
          <w:bCs/>
        </w:rPr>
        <w:t xml:space="preserve"> </w:t>
      </w:r>
      <w:r w:rsidR="007B0A5C" w:rsidRPr="00843219">
        <w:rPr>
          <w:rFonts w:ascii="宋体" w:hAnsi="宋体" w:hint="eastAsia"/>
          <w:b/>
          <w:bCs/>
        </w:rPr>
        <w:t>result</w:t>
      </w:r>
      <w:r w:rsidR="004740C4">
        <w:rPr>
          <w:rFonts w:ascii="宋体" w:hAnsi="宋体" w:hint="eastAsia"/>
        </w:rPr>
        <w:t>：</w:t>
      </w:r>
      <w:proofErr w:type="gramStart"/>
      <w:r w:rsidR="007B0A5C">
        <w:rPr>
          <w:rFonts w:ascii="宋体" w:hAnsi="宋体" w:hint="eastAsia"/>
        </w:rPr>
        <w:t>只需在结果页面选中目标记录</w:t>
      </w:r>
      <w:r w:rsidR="009157FE">
        <w:rPr>
          <w:rFonts w:ascii="宋体" w:hAnsi="宋体" w:hint="eastAsia"/>
        </w:rPr>
        <w:t>,点击打印后</w:t>
      </w:r>
      <w:proofErr w:type="gramEnd"/>
      <w:r w:rsidR="009157FE">
        <w:rPr>
          <w:rFonts w:ascii="宋体" w:hAnsi="宋体" w:hint="eastAsia"/>
        </w:rPr>
        <w:t>，出现print</w:t>
      </w:r>
      <w:r w:rsidR="009157FE">
        <w:rPr>
          <w:rFonts w:ascii="宋体" w:hAnsi="宋体"/>
        </w:rPr>
        <w:t xml:space="preserve"> </w:t>
      </w:r>
      <w:r w:rsidR="009157FE">
        <w:rPr>
          <w:rFonts w:ascii="宋体" w:hAnsi="宋体" w:hint="eastAsia"/>
        </w:rPr>
        <w:t>records对话框后选中detailed</w:t>
      </w:r>
      <w:r w:rsidR="009157FE">
        <w:rPr>
          <w:rFonts w:ascii="宋体" w:hAnsi="宋体"/>
        </w:rPr>
        <w:t xml:space="preserve"> </w:t>
      </w:r>
      <w:r w:rsidR="009157FE">
        <w:rPr>
          <w:rFonts w:ascii="宋体" w:hAnsi="宋体" w:hint="eastAsia"/>
        </w:rPr>
        <w:t>record即可</w:t>
      </w:r>
      <w:r w:rsidR="007B0A5C">
        <w:rPr>
          <w:rFonts w:ascii="宋体" w:hAnsi="宋体" w:hint="eastAsia"/>
        </w:rPr>
        <w:t>：</w:t>
      </w:r>
      <w:r w:rsidR="0038413D">
        <w:rPr>
          <w:noProof/>
        </w:rPr>
        <w:drawing>
          <wp:inline distT="0" distB="0" distL="0" distR="0" wp14:anchorId="58E05188" wp14:editId="56896EE7">
            <wp:extent cx="4965700" cy="2333994"/>
            <wp:effectExtent l="0" t="0" r="6350" b="952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a:stretch>
                      <a:fillRect/>
                    </a:stretch>
                  </pic:blipFill>
                  <pic:spPr>
                    <a:xfrm>
                      <a:off x="0" y="0"/>
                      <a:ext cx="4999995" cy="2350114"/>
                    </a:xfrm>
                    <a:prstGeom prst="rect">
                      <a:avLst/>
                    </a:prstGeom>
                  </pic:spPr>
                </pic:pic>
              </a:graphicData>
            </a:graphic>
          </wp:inline>
        </w:drawing>
      </w:r>
    </w:p>
    <w:p w14:paraId="6971C040" w14:textId="28256338" w:rsidR="0038413D" w:rsidRDefault="004D225E" w:rsidP="00B32899">
      <w:pPr>
        <w:pStyle w:val="msg-listitem"/>
        <w:rPr>
          <w:rFonts w:ascii="宋体" w:hAnsi="宋体"/>
        </w:rPr>
      </w:pPr>
      <w:r>
        <w:rPr>
          <w:noProof/>
        </w:rPr>
        <w:drawing>
          <wp:inline distT="0" distB="0" distL="0" distR="0" wp14:anchorId="3D5C1198" wp14:editId="62DD4C47">
            <wp:extent cx="5111750" cy="3572309"/>
            <wp:effectExtent l="0" t="0" r="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6"/>
                    <a:stretch>
                      <a:fillRect/>
                    </a:stretch>
                  </pic:blipFill>
                  <pic:spPr>
                    <a:xfrm>
                      <a:off x="0" y="0"/>
                      <a:ext cx="5148899" cy="3598270"/>
                    </a:xfrm>
                    <a:prstGeom prst="rect">
                      <a:avLst/>
                    </a:prstGeom>
                  </pic:spPr>
                </pic:pic>
              </a:graphicData>
            </a:graphic>
          </wp:inline>
        </w:drawing>
      </w:r>
    </w:p>
    <w:p w14:paraId="227B99BC" w14:textId="77777777" w:rsidR="0096437A" w:rsidRDefault="0096437A" w:rsidP="00B32899">
      <w:pPr>
        <w:pStyle w:val="msg-listitem"/>
        <w:rPr>
          <w:rFonts w:ascii="宋体" w:hAnsi="宋体"/>
          <w:b/>
          <w:bCs/>
        </w:rPr>
      </w:pPr>
    </w:p>
    <w:p w14:paraId="05319531" w14:textId="77777777" w:rsidR="0096437A" w:rsidRDefault="0096437A" w:rsidP="00B32899">
      <w:pPr>
        <w:pStyle w:val="msg-listitem"/>
        <w:rPr>
          <w:rFonts w:ascii="宋体" w:hAnsi="宋体"/>
          <w:b/>
          <w:bCs/>
        </w:rPr>
      </w:pPr>
    </w:p>
    <w:p w14:paraId="431906AD" w14:textId="77777777" w:rsidR="0096437A" w:rsidRDefault="0096437A" w:rsidP="00B32899">
      <w:pPr>
        <w:pStyle w:val="msg-listitem"/>
        <w:rPr>
          <w:rFonts w:ascii="宋体" w:hAnsi="宋体"/>
          <w:b/>
          <w:bCs/>
        </w:rPr>
      </w:pPr>
    </w:p>
    <w:p w14:paraId="529C2F9E" w14:textId="2AD93A15" w:rsidR="00B32899" w:rsidRDefault="0096437A" w:rsidP="00B32899">
      <w:pPr>
        <w:pStyle w:val="msg-listitem"/>
        <w:rPr>
          <w:rFonts w:ascii="宋体" w:hAnsi="宋体"/>
        </w:rPr>
      </w:pPr>
      <w:r>
        <w:rPr>
          <w:rFonts w:ascii="宋体" w:hAnsi="宋体" w:hint="eastAsia"/>
          <w:b/>
          <w:bCs/>
        </w:rPr>
        <w:lastRenderedPageBreak/>
        <w:t>2、</w:t>
      </w:r>
      <w:r w:rsidR="00B32899" w:rsidRPr="00843219">
        <w:rPr>
          <w:rFonts w:ascii="宋体" w:hAnsi="宋体" w:hint="eastAsia"/>
          <w:b/>
          <w:bCs/>
        </w:rPr>
        <w:t>如果需要下载Detailed</w:t>
      </w:r>
      <w:r w:rsidR="00B32899" w:rsidRPr="00843219">
        <w:rPr>
          <w:rFonts w:ascii="宋体" w:hAnsi="宋体"/>
          <w:b/>
          <w:bCs/>
        </w:rPr>
        <w:t xml:space="preserve"> </w:t>
      </w:r>
      <w:r w:rsidR="00B32899" w:rsidRPr="00843219">
        <w:rPr>
          <w:rFonts w:ascii="宋体" w:hAnsi="宋体" w:hint="eastAsia"/>
          <w:b/>
          <w:bCs/>
        </w:rPr>
        <w:t>result</w:t>
      </w:r>
      <w:r w:rsidR="004740C4">
        <w:rPr>
          <w:rFonts w:ascii="宋体" w:hAnsi="宋体" w:hint="eastAsia"/>
        </w:rPr>
        <w:t>：</w:t>
      </w:r>
      <w:proofErr w:type="gramStart"/>
      <w:r w:rsidR="004740C4">
        <w:rPr>
          <w:rFonts w:ascii="宋体" w:hAnsi="宋体" w:hint="eastAsia"/>
        </w:rPr>
        <w:t>只需在结果页面选中目标记录,点击下载后</w:t>
      </w:r>
      <w:proofErr w:type="gramEnd"/>
      <w:r w:rsidR="004740C4">
        <w:rPr>
          <w:rFonts w:ascii="宋体" w:hAnsi="宋体" w:hint="eastAsia"/>
        </w:rPr>
        <w:t>，出现print</w:t>
      </w:r>
      <w:r w:rsidR="004740C4">
        <w:rPr>
          <w:rFonts w:ascii="宋体" w:hAnsi="宋体"/>
        </w:rPr>
        <w:t xml:space="preserve"> </w:t>
      </w:r>
      <w:r w:rsidR="004740C4">
        <w:rPr>
          <w:rFonts w:ascii="宋体" w:hAnsi="宋体" w:hint="eastAsia"/>
        </w:rPr>
        <w:t>records对话框后选中detailed</w:t>
      </w:r>
      <w:r w:rsidR="004740C4">
        <w:rPr>
          <w:rFonts w:ascii="宋体" w:hAnsi="宋体"/>
        </w:rPr>
        <w:t xml:space="preserve"> </w:t>
      </w:r>
      <w:r w:rsidR="004740C4">
        <w:rPr>
          <w:rFonts w:ascii="宋体" w:hAnsi="宋体" w:hint="eastAsia"/>
        </w:rPr>
        <w:t>record即可：</w:t>
      </w:r>
    </w:p>
    <w:p w14:paraId="49CC7B86" w14:textId="53652EA2" w:rsidR="004740C4" w:rsidRDefault="004740C4" w:rsidP="00B32899">
      <w:pPr>
        <w:pStyle w:val="msg-listitem"/>
        <w:rPr>
          <w:rFonts w:ascii="宋体" w:hAnsi="宋体"/>
        </w:rPr>
      </w:pPr>
      <w:r>
        <w:rPr>
          <w:noProof/>
        </w:rPr>
        <w:drawing>
          <wp:inline distT="0" distB="0" distL="0" distR="0" wp14:anchorId="217EEE72" wp14:editId="2E11300C">
            <wp:extent cx="5486400" cy="2261235"/>
            <wp:effectExtent l="0" t="0" r="0" b="571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a:stretch>
                      <a:fillRect/>
                    </a:stretch>
                  </pic:blipFill>
                  <pic:spPr>
                    <a:xfrm>
                      <a:off x="0" y="0"/>
                      <a:ext cx="5486400" cy="2261235"/>
                    </a:xfrm>
                    <a:prstGeom prst="rect">
                      <a:avLst/>
                    </a:prstGeom>
                  </pic:spPr>
                </pic:pic>
              </a:graphicData>
            </a:graphic>
          </wp:inline>
        </w:drawing>
      </w:r>
      <w:r w:rsidR="00843219">
        <w:rPr>
          <w:noProof/>
        </w:rPr>
        <w:drawing>
          <wp:inline distT="0" distB="0" distL="0" distR="0" wp14:anchorId="507AA550" wp14:editId="53ED29C9">
            <wp:extent cx="5486400" cy="2827655"/>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stretch>
                      <a:fillRect/>
                    </a:stretch>
                  </pic:blipFill>
                  <pic:spPr>
                    <a:xfrm>
                      <a:off x="0" y="0"/>
                      <a:ext cx="5486400" cy="2827655"/>
                    </a:xfrm>
                    <a:prstGeom prst="rect">
                      <a:avLst/>
                    </a:prstGeom>
                  </pic:spPr>
                </pic:pic>
              </a:graphicData>
            </a:graphic>
          </wp:inline>
        </w:drawing>
      </w:r>
    </w:p>
    <w:p w14:paraId="61D9D375" w14:textId="77777777" w:rsidR="00982598" w:rsidRDefault="00982598" w:rsidP="00B32899">
      <w:pPr>
        <w:pStyle w:val="msg-listitem"/>
        <w:rPr>
          <w:rFonts w:ascii="宋体" w:hAnsi="宋体"/>
        </w:rPr>
      </w:pPr>
    </w:p>
    <w:p w14:paraId="0ACAB7A4" w14:textId="77777777" w:rsidR="00982598" w:rsidRDefault="00982598" w:rsidP="00B32899">
      <w:pPr>
        <w:pStyle w:val="msg-listitem"/>
        <w:rPr>
          <w:rFonts w:ascii="宋体" w:hAnsi="宋体"/>
        </w:rPr>
      </w:pPr>
    </w:p>
    <w:p w14:paraId="2E764195" w14:textId="77777777" w:rsidR="00982598" w:rsidRDefault="00982598" w:rsidP="00B32899">
      <w:pPr>
        <w:pStyle w:val="msg-listitem"/>
        <w:rPr>
          <w:rFonts w:ascii="宋体" w:hAnsi="宋体"/>
        </w:rPr>
      </w:pPr>
    </w:p>
    <w:p w14:paraId="762A2D06" w14:textId="77777777" w:rsidR="00982598" w:rsidRDefault="00982598" w:rsidP="00B32899">
      <w:pPr>
        <w:pStyle w:val="msg-listitem"/>
        <w:rPr>
          <w:rFonts w:ascii="宋体" w:hAnsi="宋体"/>
        </w:rPr>
      </w:pPr>
    </w:p>
    <w:p w14:paraId="7AB3FA97" w14:textId="77777777" w:rsidR="00982598" w:rsidRDefault="00982598" w:rsidP="00B32899">
      <w:pPr>
        <w:pStyle w:val="msg-listitem"/>
        <w:rPr>
          <w:rFonts w:ascii="宋体" w:hAnsi="宋体"/>
        </w:rPr>
      </w:pPr>
    </w:p>
    <w:p w14:paraId="7BBF8FAD" w14:textId="77777777" w:rsidR="00982598" w:rsidRDefault="00982598" w:rsidP="00B32899">
      <w:pPr>
        <w:pStyle w:val="msg-listitem"/>
        <w:rPr>
          <w:rFonts w:ascii="宋体" w:hAnsi="宋体"/>
        </w:rPr>
      </w:pPr>
    </w:p>
    <w:sectPr w:rsidR="009825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EF"/>
    <w:rsid w:val="000E3885"/>
    <w:rsid w:val="00130CC0"/>
    <w:rsid w:val="001566BE"/>
    <w:rsid w:val="0025624B"/>
    <w:rsid w:val="002C4B72"/>
    <w:rsid w:val="002D34B2"/>
    <w:rsid w:val="0038413D"/>
    <w:rsid w:val="003975EF"/>
    <w:rsid w:val="003F5D5D"/>
    <w:rsid w:val="004740C4"/>
    <w:rsid w:val="00493533"/>
    <w:rsid w:val="004D225E"/>
    <w:rsid w:val="005E0D6B"/>
    <w:rsid w:val="00633F08"/>
    <w:rsid w:val="00692A68"/>
    <w:rsid w:val="006B146F"/>
    <w:rsid w:val="006F626D"/>
    <w:rsid w:val="00704AD0"/>
    <w:rsid w:val="007B0A5C"/>
    <w:rsid w:val="007D6567"/>
    <w:rsid w:val="007E0006"/>
    <w:rsid w:val="00824493"/>
    <w:rsid w:val="00843219"/>
    <w:rsid w:val="00887008"/>
    <w:rsid w:val="008A3AF2"/>
    <w:rsid w:val="00911D37"/>
    <w:rsid w:val="009157FE"/>
    <w:rsid w:val="0096437A"/>
    <w:rsid w:val="00982598"/>
    <w:rsid w:val="00996BB0"/>
    <w:rsid w:val="00A51C84"/>
    <w:rsid w:val="00AE14F5"/>
    <w:rsid w:val="00B32899"/>
    <w:rsid w:val="00BC3E1B"/>
    <w:rsid w:val="00C259DB"/>
    <w:rsid w:val="00C4657B"/>
    <w:rsid w:val="00D06B41"/>
    <w:rsid w:val="00D06B67"/>
    <w:rsid w:val="00E8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D259"/>
  <w15:chartTrackingRefBased/>
  <w15:docId w15:val="{E55B5E43-E0E1-472B-8D33-C04FDF45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listitem">
    <w:name w:val="msg-list__item"/>
    <w:basedOn w:val="Normal"/>
    <w:rsid w:val="00B32899"/>
    <w:pPr>
      <w:spacing w:before="100" w:beforeAutospacing="1" w:after="100" w:afterAutospacing="1" w:line="240" w:lineRule="auto"/>
    </w:pPr>
    <w:rPr>
      <w:rFonts w:ascii="Calibri" w:eastAsia="宋体" w:hAnsi="Calibri" w:cs="Calibri"/>
    </w:rPr>
  </w:style>
  <w:style w:type="character" w:styleId="Hyperlink">
    <w:name w:val="Hyperlink"/>
    <w:basedOn w:val="DefaultParagraphFont"/>
    <w:uiPriority w:val="99"/>
    <w:unhideWhenUsed/>
    <w:rsid w:val="007D6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5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Emma (ELS-BEI)</dc:creator>
  <cp:keywords/>
  <dc:description/>
  <cp:lastModifiedBy>Luo, Emma (ELS-BEI)</cp:lastModifiedBy>
  <cp:revision>42</cp:revision>
  <dcterms:created xsi:type="dcterms:W3CDTF">2022-09-02T07:29:00Z</dcterms:created>
  <dcterms:modified xsi:type="dcterms:W3CDTF">2022-09-19T01:54:00Z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2022-09-02T07:29:47Z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628b2591-3446-41a1-9250-b4ba1c08e476</vt:lpwstr>
  </property>
  <property fmtid="{D5CDD505-2E9C-101B-9397-08002B2CF9AE}" pid="8" name="MSIP_Label_549ac42a-3eb4-4074-b885-aea26bd6241e_ContentBits">
    <vt:lpwstr>0</vt:lpwstr>
  </property>
</Properties>
</file>