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6B36D" w14:textId="65BD92D1" w:rsidR="004E76F6" w:rsidRPr="00CA5633" w:rsidRDefault="00585EE9">
      <w:pPr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Reaxys</w:t>
      </w:r>
      <w:proofErr w:type="spellEnd"/>
      <w:r w:rsidR="004E76F6" w:rsidRPr="00731090">
        <w:rPr>
          <w:rFonts w:hint="eastAsia"/>
          <w:sz w:val="28"/>
          <w:szCs w:val="28"/>
        </w:rPr>
        <w:t xml:space="preserve"> | </w:t>
      </w:r>
      <w:proofErr w:type="spellStart"/>
      <w:r w:rsidR="00CA5633" w:rsidRPr="00CA5633">
        <w:rPr>
          <w:rFonts w:hint="eastAsia"/>
          <w:sz w:val="28"/>
          <w:szCs w:val="28"/>
        </w:rPr>
        <w:t>Reaxys</w:t>
      </w:r>
      <w:proofErr w:type="spellEnd"/>
      <w:r w:rsidR="00CA5633" w:rsidRPr="00CA5633">
        <w:rPr>
          <w:rFonts w:hint="eastAsia"/>
          <w:sz w:val="28"/>
          <w:szCs w:val="28"/>
        </w:rPr>
        <w:t>从入门到精通系列讲座</w:t>
      </w:r>
    </w:p>
    <w:p w14:paraId="29DA9442" w14:textId="3D26DC99" w:rsidR="00330941" w:rsidRPr="00330941" w:rsidRDefault="004E76F6" w:rsidP="00CA5633">
      <w:pPr>
        <w:pStyle w:val="3"/>
        <w:shd w:val="clear" w:color="auto" w:fill="FFFFFF"/>
        <w:spacing w:before="300" w:after="150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</w:rPr>
      </w:pPr>
      <w:r>
        <w:rPr>
          <w:rFonts w:hint="eastAsia"/>
        </w:rPr>
        <w:t xml:space="preserve">   </w:t>
      </w:r>
      <w:r w:rsidRPr="00731090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 xml:space="preserve"> 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Elsevier Life Science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让您知道系列讲座，是</w:t>
      </w:r>
      <w:r w:rsidR="00EF4703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Elsevier</w:t>
      </w:r>
      <w:r w:rsidR="00EF4703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生命科学团队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打造的一个线上活动项目。</w:t>
      </w:r>
      <w:r w:rsidR="00EF4703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本期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的主题将是《</w:t>
      </w:r>
      <w:proofErr w:type="spellStart"/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Reaxys</w:t>
      </w:r>
      <w:proofErr w:type="spellEnd"/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--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从入门到精通》，</w:t>
      </w:r>
      <w:r w:rsidR="00EF4703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该系列</w:t>
      </w:r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将用六个章节，带您全面了解</w:t>
      </w:r>
      <w:proofErr w:type="spellStart"/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Reaxys</w:t>
      </w:r>
      <w:proofErr w:type="spellEnd"/>
      <w:r w:rsidR="00330941" w:rsidRPr="00330941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4"/>
        </w:rPr>
        <w:t>中的检索。</w:t>
      </w:r>
    </w:p>
    <w:p w14:paraId="53CDDB69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第一章：基础运用篇</w:t>
      </w:r>
    </w:p>
    <w:p w14:paraId="1B672E5A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4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6069F90D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</w:t>
      </w:r>
      <w:proofErr w:type="gramStart"/>
      <w:r w:rsidRPr="009C38A0">
        <w:rPr>
          <w:rFonts w:hint="eastAsia"/>
          <w:sz w:val="24"/>
          <w:szCs w:val="24"/>
        </w:rPr>
        <w:t>从零带您</w:t>
      </w:r>
      <w:proofErr w:type="gramEnd"/>
      <w:r w:rsidRPr="009C38A0">
        <w:rPr>
          <w:rFonts w:hint="eastAsia"/>
          <w:sz w:val="24"/>
          <w:szCs w:val="24"/>
        </w:rPr>
        <w:t>进入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的检索世界</w:t>
      </w:r>
    </w:p>
    <w:p w14:paraId="5C845711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内容：这个章节，会将您当成是一个从未用过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数据库的同仁，从化学信息检索的类型出发，通过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的快速检索，获取文献信息，物质结构信息，化合物理化性质，以及合成路线，以及对这些内容的基本的筛选操作，所有的这些将是后面几个章节的基础。</w:t>
      </w:r>
    </w:p>
    <w:p w14:paraId="439C961A" w14:textId="23AF427C" w:rsidR="00255A53" w:rsidRDefault="005C2667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5965688" wp14:editId="13C90DF7">
            <wp:extent cx="5274310" cy="2895600"/>
            <wp:effectExtent l="0" t="0" r="2540" b="0"/>
            <wp:docPr id="1422075998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75998" name="图片 5" descr="图示&#10;&#10;描述已自动生成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"/>
                    <a:stretch/>
                  </pic:blipFill>
                  <pic:spPr bwMode="auto"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308E" w14:textId="40B99401" w:rsidR="00717725" w:rsidRPr="009C38A0" w:rsidRDefault="00717725" w:rsidP="009C38A0">
      <w:pPr>
        <w:rPr>
          <w:sz w:val="24"/>
          <w:szCs w:val="24"/>
        </w:rPr>
      </w:pPr>
    </w:p>
    <w:p w14:paraId="44FA1A7C" w14:textId="77777777" w:rsidR="001B586A" w:rsidRDefault="001B586A" w:rsidP="009C38A0">
      <w:pPr>
        <w:rPr>
          <w:sz w:val="24"/>
          <w:szCs w:val="24"/>
        </w:rPr>
      </w:pPr>
    </w:p>
    <w:p w14:paraId="79740D8E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第二章：组合检索篇</w:t>
      </w:r>
    </w:p>
    <w:p w14:paraId="7438ED9B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7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4700383D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主题：用</w:t>
      </w:r>
      <w:r w:rsidRPr="009C38A0">
        <w:rPr>
          <w:rFonts w:hint="eastAsia"/>
          <w:sz w:val="24"/>
          <w:szCs w:val="24"/>
        </w:rPr>
        <w:t>Query Builder</w:t>
      </w:r>
      <w:r w:rsidRPr="009C38A0">
        <w:rPr>
          <w:rFonts w:hint="eastAsia"/>
          <w:sz w:val="24"/>
          <w:szCs w:val="24"/>
        </w:rPr>
        <w:t>将您的检索策略变的简单</w:t>
      </w:r>
    </w:p>
    <w:p w14:paraId="6E7A4969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内容：这个章节，我们会用案例带您领略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中组合检索</w:t>
      </w:r>
      <w:r w:rsidRPr="009C38A0">
        <w:rPr>
          <w:rFonts w:hint="eastAsia"/>
          <w:sz w:val="24"/>
          <w:szCs w:val="24"/>
        </w:rPr>
        <w:t>Query Builder</w:t>
      </w:r>
      <w:r w:rsidRPr="009C38A0">
        <w:rPr>
          <w:rFonts w:hint="eastAsia"/>
          <w:sz w:val="24"/>
          <w:szCs w:val="24"/>
        </w:rPr>
        <w:t>的魅力。这些案例都来自于真实的需求，但是离开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，大家常规的检索策略，往往是通过关键词检索，获得一批文献，在通过阅读文献在获取答案，但是这个过程将会是相对漫长的。因为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的构成逻辑和其他数据库不同，所以往往可以通过一些组合检索的方式，在</w:t>
      </w:r>
      <w:r w:rsidRPr="009C38A0">
        <w:rPr>
          <w:rFonts w:hint="eastAsia"/>
          <w:sz w:val="24"/>
          <w:szCs w:val="24"/>
        </w:rPr>
        <w:t>1</w:t>
      </w:r>
      <w:r w:rsidRPr="009C38A0">
        <w:rPr>
          <w:rFonts w:hint="eastAsia"/>
          <w:sz w:val="24"/>
          <w:szCs w:val="24"/>
        </w:rPr>
        <w:t>分钟内获取答案，大大的提高信息检索的效率。</w:t>
      </w:r>
    </w:p>
    <w:p w14:paraId="67D99FA0" w14:textId="1B0B492E" w:rsidR="00CA5633" w:rsidRPr="009C38A0" w:rsidRDefault="001B586A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B031AA4" wp14:editId="68065CAE">
            <wp:extent cx="5274310" cy="2969260"/>
            <wp:effectExtent l="0" t="0" r="2540" b="2540"/>
            <wp:docPr id="1151119734" name="图片 7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9734" name="图片 7" descr="图示&#10;&#10;中度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0150" w14:textId="77777777" w:rsidR="001B586A" w:rsidRDefault="001B586A" w:rsidP="009C38A0">
      <w:pPr>
        <w:rPr>
          <w:sz w:val="24"/>
          <w:szCs w:val="24"/>
        </w:rPr>
      </w:pPr>
    </w:p>
    <w:p w14:paraId="312A9565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第三章：结构面板篇</w:t>
      </w:r>
    </w:p>
    <w:p w14:paraId="49B20747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11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4DCE027D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主题：让您对结构的创新想法一气呵成的绘出</w:t>
      </w:r>
    </w:p>
    <w:p w14:paraId="73424B20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内容：化学结构是化学研究的通用语言，很多时候，科研人员对于化学结构的想法是多样化的，但是，想法归想法，能不能将您的想法绘制出来，并进行检索才是最为关键的。这个章节，将带您领略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中的强大结构面板，让您对结构进行多样化的控制。</w:t>
      </w:r>
    </w:p>
    <w:p w14:paraId="675A613D" w14:textId="05907694" w:rsidR="001B586A" w:rsidRDefault="009A6280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221B282" wp14:editId="63EF7B0A">
            <wp:extent cx="5274310" cy="2964180"/>
            <wp:effectExtent l="0" t="0" r="2540" b="7620"/>
            <wp:docPr id="1197158750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58750" name="图片 8" descr="表格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7AD5" w14:textId="77777777" w:rsidR="00CA5633" w:rsidRPr="009C38A0" w:rsidRDefault="00CA5633" w:rsidP="009C38A0">
      <w:pPr>
        <w:rPr>
          <w:sz w:val="24"/>
          <w:szCs w:val="24"/>
        </w:rPr>
      </w:pPr>
    </w:p>
    <w:p w14:paraId="79064636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第四章：合成线路篇</w:t>
      </w:r>
    </w:p>
    <w:p w14:paraId="00C06C93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14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7111E6B1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主题：合成路线的查询不仅仅是从</w:t>
      </w:r>
      <w:r w:rsidRPr="009C38A0">
        <w:rPr>
          <w:rFonts w:hint="eastAsia"/>
          <w:sz w:val="24"/>
          <w:szCs w:val="24"/>
        </w:rPr>
        <w:t>A</w:t>
      </w:r>
      <w:r w:rsidRPr="009C38A0">
        <w:rPr>
          <w:rFonts w:hint="eastAsia"/>
          <w:sz w:val="24"/>
          <w:szCs w:val="24"/>
        </w:rPr>
        <w:t>到</w:t>
      </w:r>
      <w:r w:rsidRPr="009C38A0">
        <w:rPr>
          <w:rFonts w:hint="eastAsia"/>
          <w:sz w:val="24"/>
          <w:szCs w:val="24"/>
        </w:rPr>
        <w:t>B</w:t>
      </w:r>
      <w:r w:rsidRPr="009C38A0">
        <w:rPr>
          <w:rFonts w:hint="eastAsia"/>
          <w:sz w:val="24"/>
          <w:szCs w:val="24"/>
        </w:rPr>
        <w:t>的简单绘制</w:t>
      </w:r>
    </w:p>
    <w:p w14:paraId="56CC0358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lastRenderedPageBreak/>
        <w:t>内容：很多人对于合成线路的查询，往往只是简单的绘制个底物，在绘制个产物，诚然，确实可以解决一定的问题，但是如果对与结构有一些特殊的要求，这种检索往往会带来很多的筛选过程，在熟练掌握了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的结构面板的使用技巧后，这一章将带大家用这些技巧来解决反应路线查询中的真实问题，同时，也会带大家领略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基于真实合成线路数据开发的</w:t>
      </w:r>
      <w:r w:rsidRPr="009C38A0">
        <w:rPr>
          <w:rFonts w:hint="eastAsia"/>
          <w:sz w:val="24"/>
          <w:szCs w:val="24"/>
        </w:rPr>
        <w:t>Predict Retrosynthesis</w:t>
      </w:r>
      <w:r w:rsidRPr="009C38A0">
        <w:rPr>
          <w:rFonts w:hint="eastAsia"/>
          <w:sz w:val="24"/>
          <w:szCs w:val="24"/>
        </w:rPr>
        <w:t>功能，用</w:t>
      </w:r>
      <w:r w:rsidRPr="009C38A0">
        <w:rPr>
          <w:rFonts w:hint="eastAsia"/>
          <w:sz w:val="24"/>
          <w:szCs w:val="24"/>
        </w:rPr>
        <w:t>AI</w:t>
      </w:r>
      <w:r w:rsidRPr="009C38A0">
        <w:rPr>
          <w:rFonts w:hint="eastAsia"/>
          <w:sz w:val="24"/>
          <w:szCs w:val="24"/>
        </w:rPr>
        <w:t>技术打开全新化合物路线设计的盲区。</w:t>
      </w:r>
    </w:p>
    <w:p w14:paraId="1F7DC0CA" w14:textId="20255775" w:rsidR="009A6280" w:rsidRDefault="002178A5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398DD6C" wp14:editId="7D832859">
            <wp:extent cx="5274310" cy="2969260"/>
            <wp:effectExtent l="0" t="0" r="2540" b="2540"/>
            <wp:docPr id="945159121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9121" name="图片 9" descr="图形用户界面, 文本, 应用程序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ACF4" w14:textId="77777777" w:rsidR="00CA5633" w:rsidRPr="009C38A0" w:rsidRDefault="00CA5633" w:rsidP="009C38A0">
      <w:pPr>
        <w:rPr>
          <w:sz w:val="24"/>
          <w:szCs w:val="24"/>
        </w:rPr>
      </w:pPr>
    </w:p>
    <w:p w14:paraId="5530D648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第五章：活性数据篇</w:t>
      </w:r>
    </w:p>
    <w:p w14:paraId="4D995EFF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17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0FDE4A7C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主题：活性数据不是简单的检索到就完事了</w:t>
      </w:r>
    </w:p>
    <w:p w14:paraId="5DDC3576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内容：在我们以往和用户的交流中，我们发现很多人只是简单的检索一个活性数据，然后手动将检索到的数据来进行一些</w:t>
      </w:r>
      <w:r w:rsidRPr="009C38A0">
        <w:rPr>
          <w:rFonts w:hint="eastAsia"/>
          <w:sz w:val="24"/>
          <w:szCs w:val="24"/>
        </w:rPr>
        <w:t>SAR</w:t>
      </w:r>
      <w:r w:rsidRPr="009C38A0">
        <w:rPr>
          <w:rFonts w:hint="eastAsia"/>
          <w:sz w:val="24"/>
          <w:szCs w:val="24"/>
        </w:rPr>
        <w:t>的分析，岂不知在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中可以用系统自带的工具来进行处理，又或者将数据下载下来用第三方软件或工具来进行处理，这个章节将带领大家玩转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中的活性数据。</w:t>
      </w:r>
    </w:p>
    <w:p w14:paraId="11CE63FD" w14:textId="3659F97C" w:rsidR="002178A5" w:rsidRDefault="002178A5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4C4DA85" wp14:editId="3AA7B682">
            <wp:extent cx="5204460" cy="2910512"/>
            <wp:effectExtent l="0" t="0" r="0" b="4445"/>
            <wp:docPr id="937261836" name="图片 10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61836" name="图片 10" descr="日程表&#10;&#10;中度可信度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923" cy="29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C3E6" w14:textId="77777777" w:rsidR="00CA5633" w:rsidRPr="009C38A0" w:rsidRDefault="00CA5633" w:rsidP="009C38A0">
      <w:pPr>
        <w:rPr>
          <w:sz w:val="24"/>
          <w:szCs w:val="24"/>
        </w:rPr>
      </w:pPr>
    </w:p>
    <w:p w14:paraId="4F39421F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第六章：专利检索篇</w:t>
      </w:r>
    </w:p>
    <w:p w14:paraId="62AA7DD2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时间：</w:t>
      </w:r>
      <w:r w:rsidRPr="009C38A0">
        <w:rPr>
          <w:rFonts w:hint="eastAsia"/>
          <w:sz w:val="24"/>
          <w:szCs w:val="24"/>
        </w:rPr>
        <w:t>12</w:t>
      </w:r>
      <w:r w:rsidRPr="009C38A0">
        <w:rPr>
          <w:rFonts w:hint="eastAsia"/>
          <w:sz w:val="24"/>
          <w:szCs w:val="24"/>
        </w:rPr>
        <w:t>月</w:t>
      </w:r>
      <w:r w:rsidRPr="009C38A0">
        <w:rPr>
          <w:rFonts w:hint="eastAsia"/>
          <w:sz w:val="24"/>
          <w:szCs w:val="24"/>
        </w:rPr>
        <w:t>21</w:t>
      </w:r>
      <w:r w:rsidRPr="009C38A0">
        <w:rPr>
          <w:rFonts w:hint="eastAsia"/>
          <w:sz w:val="24"/>
          <w:szCs w:val="24"/>
        </w:rPr>
        <w:t>日晚</w:t>
      </w:r>
      <w:r w:rsidRPr="009C38A0">
        <w:rPr>
          <w:rFonts w:hint="eastAsia"/>
          <w:sz w:val="24"/>
          <w:szCs w:val="24"/>
        </w:rPr>
        <w:t>19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00-20</w:t>
      </w:r>
      <w:r w:rsidRPr="009C38A0">
        <w:rPr>
          <w:rFonts w:hint="eastAsia"/>
          <w:sz w:val="24"/>
          <w:szCs w:val="24"/>
        </w:rPr>
        <w:t>：</w:t>
      </w:r>
      <w:r w:rsidRPr="009C38A0">
        <w:rPr>
          <w:rFonts w:hint="eastAsia"/>
          <w:sz w:val="24"/>
          <w:szCs w:val="24"/>
        </w:rPr>
        <w:t>00</w:t>
      </w:r>
    </w:p>
    <w:p w14:paraId="41A9C3F8" w14:textId="77777777" w:rsidR="009C38A0" w:rsidRP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主题：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中的专利数据没你想的那么简单</w:t>
      </w:r>
    </w:p>
    <w:p w14:paraId="28CFE367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内容：最近几年，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中的专利，不管是从内容，数据，还是在功能上，都有了大量的改进，也越来越贴近用户实际需求，目前已经包含了</w:t>
      </w:r>
      <w:r w:rsidRPr="009C38A0">
        <w:rPr>
          <w:rFonts w:hint="eastAsia"/>
          <w:sz w:val="24"/>
          <w:szCs w:val="24"/>
        </w:rPr>
        <w:t>105</w:t>
      </w:r>
      <w:r w:rsidRPr="009C38A0">
        <w:rPr>
          <w:rFonts w:hint="eastAsia"/>
          <w:sz w:val="24"/>
          <w:szCs w:val="24"/>
        </w:rPr>
        <w:t>家专利机构的专利，在这个章节，我们将重点和大家分享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中的专利检索策略，以及如何用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快速找到专利</w:t>
      </w:r>
      <w:r w:rsidRPr="009C38A0">
        <w:rPr>
          <w:rFonts w:hint="eastAsia"/>
          <w:sz w:val="24"/>
          <w:szCs w:val="24"/>
        </w:rPr>
        <w:t>Markush</w:t>
      </w:r>
      <w:r w:rsidRPr="009C38A0">
        <w:rPr>
          <w:rFonts w:hint="eastAsia"/>
          <w:sz w:val="24"/>
          <w:szCs w:val="24"/>
        </w:rPr>
        <w:t>的突破点。</w:t>
      </w:r>
    </w:p>
    <w:p w14:paraId="6913E064" w14:textId="51C13327" w:rsidR="002178A5" w:rsidRDefault="009018DD" w:rsidP="009C38A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BD4467E" wp14:editId="726AE987">
            <wp:extent cx="5274310" cy="2949575"/>
            <wp:effectExtent l="0" t="0" r="2540" b="3175"/>
            <wp:docPr id="838560828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60828" name="图片 12" descr="表格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200E" w14:textId="77777777" w:rsidR="00CA5633" w:rsidRPr="009C38A0" w:rsidRDefault="00CA5633" w:rsidP="009C38A0">
      <w:pPr>
        <w:rPr>
          <w:sz w:val="24"/>
          <w:szCs w:val="24"/>
        </w:rPr>
      </w:pPr>
    </w:p>
    <w:p w14:paraId="060FA32D" w14:textId="77777777" w:rsidR="009C38A0" w:rsidRPr="007E6A40" w:rsidRDefault="009C38A0" w:rsidP="009C38A0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t>线上报名途径</w:t>
      </w:r>
    </w:p>
    <w:p w14:paraId="20F3A12F" w14:textId="77777777" w:rsidR="009C38A0" w:rsidRDefault="009C38A0" w:rsidP="009C38A0">
      <w:pPr>
        <w:rPr>
          <w:sz w:val="24"/>
          <w:szCs w:val="24"/>
        </w:rPr>
      </w:pPr>
      <w:r w:rsidRPr="009C38A0">
        <w:rPr>
          <w:rFonts w:hint="eastAsia"/>
          <w:sz w:val="24"/>
          <w:szCs w:val="24"/>
        </w:rPr>
        <w:t>如果大家对上述内容感兴趣，可以通过扫描下方海报中的</w:t>
      </w:r>
      <w:proofErr w:type="gramStart"/>
      <w:r w:rsidRPr="009C38A0">
        <w:rPr>
          <w:rFonts w:hint="eastAsia"/>
          <w:sz w:val="24"/>
          <w:szCs w:val="24"/>
        </w:rPr>
        <w:t>二维码进行</w:t>
      </w:r>
      <w:proofErr w:type="gramEnd"/>
      <w:r w:rsidRPr="009C38A0">
        <w:rPr>
          <w:rFonts w:hint="eastAsia"/>
          <w:sz w:val="24"/>
          <w:szCs w:val="24"/>
        </w:rPr>
        <w:t>报名，报名时需要选择参与的场次（可多选），在讲座开始前</w:t>
      </w:r>
      <w:r w:rsidRPr="009C38A0">
        <w:rPr>
          <w:rFonts w:hint="eastAsia"/>
          <w:sz w:val="24"/>
          <w:szCs w:val="24"/>
        </w:rPr>
        <w:t>5-15</w:t>
      </w:r>
      <w:r w:rsidRPr="009C38A0">
        <w:rPr>
          <w:rFonts w:hint="eastAsia"/>
          <w:sz w:val="24"/>
          <w:szCs w:val="24"/>
        </w:rPr>
        <w:t>分钟，会</w:t>
      </w:r>
      <w:proofErr w:type="gramStart"/>
      <w:r w:rsidRPr="009C38A0">
        <w:rPr>
          <w:rFonts w:hint="eastAsia"/>
          <w:sz w:val="24"/>
          <w:szCs w:val="24"/>
        </w:rPr>
        <w:t>收到微信提醒</w:t>
      </w:r>
      <w:proofErr w:type="gramEnd"/>
      <w:r w:rsidRPr="009C38A0">
        <w:rPr>
          <w:rFonts w:hint="eastAsia"/>
          <w:sz w:val="24"/>
          <w:szCs w:val="24"/>
        </w:rPr>
        <w:t>和直播链接。</w:t>
      </w:r>
    </w:p>
    <w:p w14:paraId="1022759D" w14:textId="092D162E" w:rsidR="00CA5633" w:rsidRPr="009C38A0" w:rsidRDefault="007E6A40" w:rsidP="009C38A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1B89C69" wp14:editId="00143684">
            <wp:extent cx="4542155" cy="8863330"/>
            <wp:effectExtent l="0" t="0" r="0" b="0"/>
            <wp:docPr id="256901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1640" name="图片 2569016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4584" w14:textId="77777777" w:rsidR="009C38A0" w:rsidRPr="007E6A40" w:rsidRDefault="009C38A0" w:rsidP="00DD0CE3">
      <w:pPr>
        <w:rPr>
          <w:b/>
          <w:bCs/>
          <w:sz w:val="24"/>
          <w:szCs w:val="24"/>
        </w:rPr>
      </w:pPr>
      <w:r w:rsidRPr="007E6A40">
        <w:rPr>
          <w:rFonts w:hint="eastAsia"/>
          <w:b/>
          <w:bCs/>
          <w:sz w:val="24"/>
          <w:szCs w:val="24"/>
        </w:rPr>
        <w:lastRenderedPageBreak/>
        <w:t>关于</w:t>
      </w:r>
      <w:proofErr w:type="spellStart"/>
      <w:r w:rsidRPr="007E6A40">
        <w:rPr>
          <w:rFonts w:hint="eastAsia"/>
          <w:b/>
          <w:bCs/>
          <w:sz w:val="24"/>
          <w:szCs w:val="24"/>
        </w:rPr>
        <w:t>Reaxys</w:t>
      </w:r>
      <w:proofErr w:type="spellEnd"/>
    </w:p>
    <w:p w14:paraId="3D26B0B2" w14:textId="77777777" w:rsidR="009C38A0" w:rsidRPr="009C38A0" w:rsidRDefault="009C38A0" w:rsidP="009C38A0">
      <w:pPr>
        <w:rPr>
          <w:sz w:val="24"/>
          <w:szCs w:val="24"/>
        </w:rPr>
      </w:pP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是</w:t>
      </w:r>
      <w:r w:rsidRPr="009C38A0">
        <w:rPr>
          <w:rFonts w:hint="eastAsia"/>
          <w:sz w:val="24"/>
          <w:szCs w:val="24"/>
        </w:rPr>
        <w:t>Elsevier Life Science</w:t>
      </w:r>
      <w:r w:rsidRPr="009C38A0">
        <w:rPr>
          <w:rFonts w:hint="eastAsia"/>
          <w:sz w:val="24"/>
          <w:szCs w:val="24"/>
        </w:rPr>
        <w:t>旗下的基于数据深度提炼与挖掘，且可以整合内部与外部化学相关科学数据的，集信息检索，信息分析，数据科学应用为一体的科研平台。目前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中的外部资源包括</w:t>
      </w:r>
      <w:r w:rsidRPr="009C38A0">
        <w:rPr>
          <w:rFonts w:hint="eastAsia"/>
          <w:sz w:val="24"/>
          <w:szCs w:val="24"/>
        </w:rPr>
        <w:t>16,300</w:t>
      </w:r>
      <w:r w:rsidRPr="009C38A0">
        <w:rPr>
          <w:rFonts w:hint="eastAsia"/>
          <w:sz w:val="24"/>
          <w:szCs w:val="24"/>
        </w:rPr>
        <w:t>本化学相关期刊，</w:t>
      </w:r>
      <w:r w:rsidRPr="009C38A0">
        <w:rPr>
          <w:rFonts w:hint="eastAsia"/>
          <w:sz w:val="24"/>
          <w:szCs w:val="24"/>
        </w:rPr>
        <w:t>105</w:t>
      </w:r>
      <w:r w:rsidRPr="009C38A0">
        <w:rPr>
          <w:rFonts w:hint="eastAsia"/>
          <w:sz w:val="24"/>
          <w:szCs w:val="24"/>
        </w:rPr>
        <w:t>家专利机构的专利，</w:t>
      </w:r>
      <w:r w:rsidRPr="009C38A0">
        <w:rPr>
          <w:rFonts w:hint="eastAsia"/>
          <w:sz w:val="24"/>
          <w:szCs w:val="24"/>
        </w:rPr>
        <w:t>30</w:t>
      </w:r>
      <w:r w:rsidRPr="009C38A0">
        <w:rPr>
          <w:rFonts w:hint="eastAsia"/>
          <w:sz w:val="24"/>
          <w:szCs w:val="24"/>
        </w:rPr>
        <w:t>万本书的章节，除此之外，还对这些资源中的物质，反应，理化性质，活性数据等科学数据进行提炼。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数据库本身，也开发了多种途径，用于对这些科学数据进行检索获取，同时也利用这些数据，开发了全新化合物的</w:t>
      </w:r>
      <w:r w:rsidRPr="009C38A0">
        <w:rPr>
          <w:rFonts w:hint="eastAsia"/>
          <w:sz w:val="24"/>
          <w:szCs w:val="24"/>
        </w:rPr>
        <w:t>AI</w:t>
      </w:r>
      <w:r w:rsidRPr="009C38A0">
        <w:rPr>
          <w:rFonts w:hint="eastAsia"/>
          <w:sz w:val="24"/>
          <w:szCs w:val="24"/>
        </w:rPr>
        <w:t>逆合成合成线路设计工具。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的使用者，也可以将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的外部科学数据与其自有的内部科学数据与进行整合，在一个平台上对内外部数据同时进行检索，分析，也可以结合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的结构化数据进行</w:t>
      </w:r>
      <w:r w:rsidRPr="009C38A0">
        <w:rPr>
          <w:rFonts w:hint="eastAsia"/>
          <w:sz w:val="24"/>
          <w:szCs w:val="24"/>
        </w:rPr>
        <w:t>AI</w:t>
      </w:r>
      <w:r w:rsidRPr="009C38A0">
        <w:rPr>
          <w:rFonts w:hint="eastAsia"/>
          <w:sz w:val="24"/>
          <w:szCs w:val="24"/>
        </w:rPr>
        <w:t>模型训练。如果大家对于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数据库或者</w:t>
      </w:r>
      <w:proofErr w:type="spellStart"/>
      <w:r w:rsidRPr="009C38A0">
        <w:rPr>
          <w:rFonts w:hint="eastAsia"/>
          <w:sz w:val="24"/>
          <w:szCs w:val="24"/>
        </w:rPr>
        <w:t>Reaxys</w:t>
      </w:r>
      <w:proofErr w:type="spellEnd"/>
      <w:r w:rsidRPr="009C38A0">
        <w:rPr>
          <w:rFonts w:hint="eastAsia"/>
          <w:sz w:val="24"/>
          <w:szCs w:val="24"/>
        </w:rPr>
        <w:t>的数据应用感兴趣，可以通过文末的二维码留下您的联系方式，我们会尽快与您联系，帮您了解更多。</w:t>
      </w:r>
    </w:p>
    <w:p w14:paraId="10556B0B" w14:textId="77777777" w:rsidR="009C38A0" w:rsidRPr="009C38A0" w:rsidRDefault="009C38A0" w:rsidP="009C38A0">
      <w:pPr>
        <w:rPr>
          <w:sz w:val="24"/>
          <w:szCs w:val="24"/>
        </w:rPr>
      </w:pPr>
      <w:proofErr w:type="gramStart"/>
      <w:r w:rsidRPr="009C38A0">
        <w:rPr>
          <w:rFonts w:hint="eastAsia"/>
          <w:sz w:val="24"/>
          <w:szCs w:val="24"/>
        </w:rPr>
        <w:t>长按关注</w:t>
      </w:r>
      <w:proofErr w:type="gramEnd"/>
    </w:p>
    <w:p w14:paraId="4946B384" w14:textId="2BC05AA9" w:rsidR="00860AE5" w:rsidRPr="00860AE5" w:rsidRDefault="00860AE5"/>
    <w:sectPr w:rsidR="00860AE5" w:rsidRPr="00860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F1B8" w14:textId="77777777" w:rsidR="00CA50B7" w:rsidRDefault="00CA50B7" w:rsidP="00D363D4">
      <w:r>
        <w:separator/>
      </w:r>
    </w:p>
  </w:endnote>
  <w:endnote w:type="continuationSeparator" w:id="0">
    <w:p w14:paraId="02CB169B" w14:textId="77777777" w:rsidR="00CA50B7" w:rsidRDefault="00CA50B7" w:rsidP="00D3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C91DB" w14:textId="77777777" w:rsidR="00CA50B7" w:rsidRDefault="00CA50B7" w:rsidP="00D363D4">
      <w:r>
        <w:separator/>
      </w:r>
    </w:p>
  </w:footnote>
  <w:footnote w:type="continuationSeparator" w:id="0">
    <w:p w14:paraId="0BF65F67" w14:textId="77777777" w:rsidR="00CA50B7" w:rsidRDefault="00CA50B7" w:rsidP="00D36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B54CA"/>
    <w:multiLevelType w:val="hybridMultilevel"/>
    <w:tmpl w:val="2A403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34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6F6"/>
    <w:rsid w:val="001B586A"/>
    <w:rsid w:val="002178A5"/>
    <w:rsid w:val="00255A53"/>
    <w:rsid w:val="00330941"/>
    <w:rsid w:val="00360F84"/>
    <w:rsid w:val="00381F4B"/>
    <w:rsid w:val="004E76F6"/>
    <w:rsid w:val="00585EE9"/>
    <w:rsid w:val="005C2667"/>
    <w:rsid w:val="00717725"/>
    <w:rsid w:val="00731090"/>
    <w:rsid w:val="0079359A"/>
    <w:rsid w:val="007B1C65"/>
    <w:rsid w:val="007E6A40"/>
    <w:rsid w:val="007F1E54"/>
    <w:rsid w:val="00820AF7"/>
    <w:rsid w:val="00845C9B"/>
    <w:rsid w:val="00860AE5"/>
    <w:rsid w:val="008A4721"/>
    <w:rsid w:val="009018DD"/>
    <w:rsid w:val="009A6280"/>
    <w:rsid w:val="009C38A0"/>
    <w:rsid w:val="00CA50B7"/>
    <w:rsid w:val="00CA5633"/>
    <w:rsid w:val="00D363D4"/>
    <w:rsid w:val="00DB0006"/>
    <w:rsid w:val="00DD0CE3"/>
    <w:rsid w:val="00EF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6B36B"/>
  <w15:docId w15:val="{354F8C5B-969C-458A-8EC2-6715DDF9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0C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E76F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4E76F6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E76F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E76F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E76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3109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363D4"/>
    <w:pPr>
      <w:tabs>
        <w:tab w:val="center" w:pos="4320"/>
        <w:tab w:val="right" w:pos="8640"/>
      </w:tabs>
    </w:pPr>
  </w:style>
  <w:style w:type="character" w:customStyle="1" w:styleId="a8">
    <w:name w:val="页眉 字符"/>
    <w:basedOn w:val="a0"/>
    <w:link w:val="a7"/>
    <w:uiPriority w:val="99"/>
    <w:rsid w:val="00D363D4"/>
  </w:style>
  <w:style w:type="paragraph" w:styleId="a9">
    <w:name w:val="footer"/>
    <w:basedOn w:val="a"/>
    <w:link w:val="aa"/>
    <w:uiPriority w:val="99"/>
    <w:unhideWhenUsed/>
    <w:rsid w:val="00D363D4"/>
    <w:pPr>
      <w:tabs>
        <w:tab w:val="center" w:pos="4320"/>
        <w:tab w:val="right" w:pos="8640"/>
      </w:tabs>
    </w:pPr>
  </w:style>
  <w:style w:type="character" w:customStyle="1" w:styleId="aa">
    <w:name w:val="页脚 字符"/>
    <w:basedOn w:val="a0"/>
    <w:link w:val="a9"/>
    <w:uiPriority w:val="99"/>
    <w:rsid w:val="00D363D4"/>
  </w:style>
  <w:style w:type="character" w:customStyle="1" w:styleId="10">
    <w:name w:val="标题 1 字符"/>
    <w:basedOn w:val="a0"/>
    <w:link w:val="1"/>
    <w:uiPriority w:val="9"/>
    <w:rsid w:val="00DD0C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No Spacing"/>
    <w:uiPriority w:val="1"/>
    <w:qFormat/>
    <w:rsid w:val="00DD0CE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2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286</Words>
  <Characters>1631</Characters>
  <Application>Microsoft Office Word</Application>
  <DocSecurity>0</DocSecurity>
  <Lines>13</Lines>
  <Paragraphs>3</Paragraphs>
  <ScaleCrop>false</ScaleCrop>
  <Company>Microsoft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Lib-WL</dc:creator>
  <cp:lastModifiedBy>Wu, Yuyang (ELS-SHA)</cp:lastModifiedBy>
  <cp:revision>3</cp:revision>
  <dcterms:created xsi:type="dcterms:W3CDTF">2023-12-01T09:45:00Z</dcterms:created>
  <dcterms:modified xsi:type="dcterms:W3CDTF">2023-12-01T09:46:00Z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2023-12-01T08:57:51Z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2f7ebb29-3622-4cf4-bc29-f331e7c6b8cc</vt:lpwstr>
  </property>
  <property fmtid="{D5CDD505-2E9C-101B-9397-08002B2CF9AE}" pid="8" name="MSIP_Label_549ac42a-3eb4-4074-b885-aea26bd6241e_ContentBits">
    <vt:lpwstr>0</vt:lpwstr>
  </property>
</Properties>
</file>