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BDB" w:rsidRPr="00E403DD" w:rsidRDefault="00746BDB" w:rsidP="00442028">
      <w:pPr>
        <w:ind w:firstLineChars="0" w:firstLine="0"/>
        <w:jc w:val="left"/>
        <w:rPr>
          <w:rFonts w:ascii="黑体" w:eastAsia="黑体" w:hAnsi="黑体"/>
          <w:szCs w:val="21"/>
        </w:rPr>
      </w:pPr>
      <w:bookmarkStart w:id="0" w:name="_GoBack"/>
      <w:bookmarkEnd w:id="0"/>
      <w:r>
        <w:rPr>
          <w:rFonts w:ascii="黑体" w:eastAsia="黑体" w:hAnsi="黑体" w:hint="eastAsia"/>
          <w:szCs w:val="21"/>
        </w:rPr>
        <w:t>附件3.</w:t>
      </w:r>
    </w:p>
    <w:p w:rsidR="00746BDB" w:rsidRPr="00286740" w:rsidRDefault="00746BDB" w:rsidP="00746BDB">
      <w:pPr>
        <w:ind w:firstLine="640"/>
        <w:jc w:val="center"/>
        <w:rPr>
          <w:rFonts w:ascii="黑体" w:eastAsia="黑体" w:hAnsi="黑体"/>
          <w:sz w:val="32"/>
          <w:szCs w:val="32"/>
        </w:rPr>
      </w:pPr>
      <w:r>
        <w:rPr>
          <w:rFonts w:ascii="黑体" w:eastAsia="黑体" w:hAnsi="黑体" w:hint="eastAsia"/>
          <w:sz w:val="32"/>
          <w:szCs w:val="32"/>
        </w:rPr>
        <w:t>系统</w:t>
      </w:r>
      <w:r w:rsidR="00614699">
        <w:rPr>
          <w:rFonts w:ascii="黑体" w:eastAsia="黑体" w:hAnsi="黑体" w:hint="eastAsia"/>
          <w:sz w:val="32"/>
          <w:szCs w:val="32"/>
        </w:rPr>
        <w:t>参数</w:t>
      </w:r>
      <w:r>
        <w:rPr>
          <w:rFonts w:ascii="黑体" w:eastAsia="黑体" w:hAnsi="黑体" w:hint="eastAsia"/>
          <w:sz w:val="32"/>
          <w:szCs w:val="32"/>
        </w:rPr>
        <w:t>和服务要求</w:t>
      </w:r>
    </w:p>
    <w:p w:rsidR="00746BDB" w:rsidRDefault="00746BDB" w:rsidP="00746BDB">
      <w:pPr>
        <w:ind w:firstLineChars="0" w:firstLine="0"/>
        <w:rPr>
          <w:b/>
        </w:rPr>
      </w:pPr>
      <w:r>
        <w:rPr>
          <w:rFonts w:hint="eastAsia"/>
        </w:rPr>
        <w:t>*</w:t>
      </w:r>
      <w:r>
        <w:rPr>
          <w:rFonts w:hint="eastAsia"/>
        </w:rPr>
        <w:t>为重要参数要求</w:t>
      </w:r>
    </w:p>
    <w:p w:rsidR="00746BDB" w:rsidRPr="009557DF" w:rsidRDefault="00746BDB" w:rsidP="00746BDB">
      <w:pPr>
        <w:ind w:firstLineChars="0" w:firstLine="0"/>
        <w:rPr>
          <w:b/>
        </w:rPr>
      </w:pPr>
      <w:r w:rsidRPr="009557DF">
        <w:rPr>
          <w:rFonts w:hint="eastAsia"/>
          <w:b/>
        </w:rPr>
        <w:t>一、</w:t>
      </w:r>
      <w:r>
        <w:rPr>
          <w:rFonts w:hint="eastAsia"/>
          <w:b/>
        </w:rPr>
        <w:t>系统功能</w:t>
      </w:r>
    </w:p>
    <w:tbl>
      <w:tblPr>
        <w:tblStyle w:val="a5"/>
        <w:tblW w:w="0" w:type="auto"/>
        <w:tblLook w:val="04A0"/>
      </w:tblPr>
      <w:tblGrid>
        <w:gridCol w:w="817"/>
        <w:gridCol w:w="1276"/>
        <w:gridCol w:w="7869"/>
      </w:tblGrid>
      <w:tr w:rsidR="00746BDB" w:rsidRPr="003066E9" w:rsidTr="00C80DB6">
        <w:tc>
          <w:tcPr>
            <w:tcW w:w="817" w:type="dxa"/>
          </w:tcPr>
          <w:p w:rsidR="00746BDB" w:rsidRPr="003066E9" w:rsidRDefault="00746BDB" w:rsidP="00C80DB6">
            <w:pPr>
              <w:ind w:firstLineChars="0" w:firstLine="0"/>
              <w:rPr>
                <w:b/>
              </w:rPr>
            </w:pPr>
            <w:r w:rsidRPr="003066E9">
              <w:rPr>
                <w:rFonts w:hint="eastAsia"/>
                <w:b/>
              </w:rPr>
              <w:t>序号</w:t>
            </w:r>
          </w:p>
        </w:tc>
        <w:tc>
          <w:tcPr>
            <w:tcW w:w="1276" w:type="dxa"/>
          </w:tcPr>
          <w:p w:rsidR="00746BDB" w:rsidRPr="003066E9" w:rsidRDefault="00746BDB" w:rsidP="00C80DB6">
            <w:pPr>
              <w:ind w:firstLineChars="0" w:firstLine="0"/>
              <w:rPr>
                <w:b/>
              </w:rPr>
            </w:pPr>
            <w:r w:rsidRPr="003066E9">
              <w:rPr>
                <w:rFonts w:hint="eastAsia"/>
                <w:b/>
              </w:rPr>
              <w:t>指标项</w:t>
            </w:r>
          </w:p>
        </w:tc>
        <w:tc>
          <w:tcPr>
            <w:tcW w:w="7869" w:type="dxa"/>
          </w:tcPr>
          <w:p w:rsidR="00746BDB" w:rsidRPr="003066E9" w:rsidRDefault="00746BDB" w:rsidP="00C80DB6">
            <w:pPr>
              <w:ind w:firstLineChars="0" w:firstLine="0"/>
              <w:rPr>
                <w:b/>
              </w:rPr>
            </w:pPr>
            <w:r w:rsidRPr="003066E9">
              <w:rPr>
                <w:rFonts w:hint="eastAsia"/>
                <w:b/>
              </w:rPr>
              <w:t>具体</w:t>
            </w:r>
            <w:r>
              <w:rPr>
                <w:rFonts w:hint="eastAsia"/>
                <w:b/>
              </w:rPr>
              <w:t>技术</w:t>
            </w:r>
            <w:r w:rsidRPr="003066E9">
              <w:rPr>
                <w:rFonts w:hint="eastAsia"/>
                <w:b/>
              </w:rPr>
              <w:t>参数及要求</w:t>
            </w:r>
          </w:p>
        </w:tc>
      </w:tr>
      <w:tr w:rsidR="00746BDB" w:rsidTr="00C80DB6">
        <w:tc>
          <w:tcPr>
            <w:tcW w:w="817" w:type="dxa"/>
          </w:tcPr>
          <w:p w:rsidR="00746BDB" w:rsidRDefault="00746BDB" w:rsidP="00C80DB6">
            <w:pPr>
              <w:ind w:firstLineChars="0" w:firstLine="0"/>
            </w:pPr>
            <w:r>
              <w:rPr>
                <w:rFonts w:hint="eastAsia"/>
              </w:rPr>
              <w:t>1</w:t>
            </w:r>
          </w:p>
        </w:tc>
        <w:tc>
          <w:tcPr>
            <w:tcW w:w="1276" w:type="dxa"/>
          </w:tcPr>
          <w:p w:rsidR="00746BDB" w:rsidRDefault="00746BDB" w:rsidP="00C80DB6">
            <w:pPr>
              <w:ind w:firstLineChars="0" w:firstLine="0"/>
            </w:pPr>
            <w:r>
              <w:rPr>
                <w:rFonts w:hint="eastAsia"/>
              </w:rPr>
              <w:t>整体要求</w:t>
            </w:r>
          </w:p>
        </w:tc>
        <w:tc>
          <w:tcPr>
            <w:tcW w:w="7869" w:type="dxa"/>
          </w:tcPr>
          <w:p w:rsidR="00746BDB" w:rsidRDefault="00746BDB" w:rsidP="00C80DB6">
            <w:pPr>
              <w:ind w:firstLineChars="0" w:firstLine="0"/>
              <w:jc w:val="left"/>
            </w:pPr>
            <w:r>
              <w:rPr>
                <w:rFonts w:hint="eastAsia"/>
              </w:rPr>
              <w:t>1.</w:t>
            </w:r>
            <w:r>
              <w:rPr>
                <w:rFonts w:hint="eastAsia"/>
              </w:rPr>
              <w:t>一套基于</w:t>
            </w:r>
            <w:r>
              <w:rPr>
                <w:rFonts w:hint="eastAsia"/>
              </w:rPr>
              <w:t>HTML5</w:t>
            </w:r>
            <w:r>
              <w:rPr>
                <w:rFonts w:hint="eastAsia"/>
              </w:rPr>
              <w:t>的资源访问系统，包含硬件及软件系统。</w:t>
            </w:r>
          </w:p>
          <w:p w:rsidR="00746BDB" w:rsidRDefault="00746BDB" w:rsidP="00C80DB6">
            <w:pPr>
              <w:ind w:firstLineChars="0" w:firstLine="0"/>
              <w:jc w:val="left"/>
            </w:pPr>
            <w:r>
              <w:rPr>
                <w:rFonts w:hint="eastAsia"/>
              </w:rPr>
              <w:t>*2.</w:t>
            </w:r>
            <w:r>
              <w:rPr>
                <w:rFonts w:hint="eastAsia"/>
              </w:rPr>
              <w:t>系统能支持至少</w:t>
            </w:r>
            <w:r>
              <w:rPr>
                <w:rFonts w:hint="eastAsia"/>
              </w:rPr>
              <w:t>2000</w:t>
            </w:r>
            <w:r>
              <w:rPr>
                <w:rFonts w:hint="eastAsia"/>
              </w:rPr>
              <w:t>人同时在线使用，并可扩展并发控制数量。</w:t>
            </w:r>
          </w:p>
          <w:p w:rsidR="00746BDB" w:rsidRDefault="00746BDB" w:rsidP="00C80DB6">
            <w:pPr>
              <w:ind w:firstLineChars="0" w:firstLine="0"/>
              <w:jc w:val="left"/>
            </w:pPr>
            <w:r>
              <w:rPr>
                <w:rFonts w:hint="eastAsia"/>
                <w:szCs w:val="24"/>
              </w:rPr>
              <w:t>3.</w:t>
            </w:r>
            <w:r>
              <w:rPr>
                <w:rFonts w:hint="eastAsia"/>
                <w:szCs w:val="24"/>
              </w:rPr>
              <w:t>需支持四川大学图书馆电子资源使用，及资源和用户访问情况的分析与管控。</w:t>
            </w:r>
          </w:p>
          <w:p w:rsidR="00746BDB" w:rsidRDefault="00746BDB" w:rsidP="00C80DB6">
            <w:pPr>
              <w:ind w:firstLineChars="0" w:firstLine="0"/>
              <w:jc w:val="left"/>
            </w:pPr>
            <w:r>
              <w:rPr>
                <w:rFonts w:hint="eastAsia"/>
              </w:rPr>
              <w:t>4.</w:t>
            </w:r>
            <w:r>
              <w:t>硬件</w:t>
            </w:r>
            <w:r>
              <w:rPr>
                <w:rFonts w:hint="eastAsia"/>
              </w:rPr>
              <w:t>设备要求：标准机架式</w:t>
            </w:r>
            <w:r>
              <w:t>2</w:t>
            </w:r>
            <w:r>
              <w:rPr>
                <w:rFonts w:hint="eastAsia"/>
              </w:rPr>
              <w:t>U</w:t>
            </w:r>
            <w:r>
              <w:rPr>
                <w:rFonts w:hint="eastAsia"/>
              </w:rPr>
              <w:t>、</w:t>
            </w:r>
            <w:r>
              <w:rPr>
                <w:rFonts w:ascii="Arial" w:hAnsi="Arial" w:cs="Arial"/>
              </w:rPr>
              <w:t>≥</w:t>
            </w:r>
            <w:r>
              <w:rPr>
                <w:rFonts w:hint="eastAsia"/>
              </w:rPr>
              <w:t>6</w:t>
            </w:r>
            <w:r>
              <w:rPr>
                <w:rFonts w:hint="eastAsia"/>
              </w:rPr>
              <w:t>个千兆电口、</w:t>
            </w:r>
            <w:r>
              <w:rPr>
                <w:rFonts w:ascii="Arial" w:hAnsi="Arial" w:cs="Arial"/>
              </w:rPr>
              <w:t>≥</w:t>
            </w:r>
            <w:r>
              <w:rPr>
                <w:rFonts w:hint="eastAsia"/>
              </w:rPr>
              <w:t>16G</w:t>
            </w:r>
            <w:r>
              <w:rPr>
                <w:rFonts w:hint="eastAsia"/>
              </w:rPr>
              <w:t>内存，内置</w:t>
            </w:r>
            <w:r>
              <w:rPr>
                <w:rFonts w:ascii="Arial" w:hAnsi="Arial" w:cs="Arial"/>
              </w:rPr>
              <w:t>≥</w:t>
            </w:r>
            <w:r>
              <w:rPr>
                <w:rFonts w:hint="eastAsia"/>
              </w:rPr>
              <w:t>512</w:t>
            </w:r>
            <w:r>
              <w:t>G</w:t>
            </w:r>
            <w:r>
              <w:rPr>
                <w:rFonts w:hint="eastAsia"/>
              </w:rPr>
              <w:t>工业级</w:t>
            </w:r>
            <w:r>
              <w:rPr>
                <w:rFonts w:hint="eastAsia"/>
              </w:rPr>
              <w:t>S</w:t>
            </w:r>
            <w:r>
              <w:t>SD</w:t>
            </w:r>
            <w:r>
              <w:rPr>
                <w:rFonts w:hint="eastAsia"/>
              </w:rPr>
              <w:t>存储，提供</w:t>
            </w:r>
            <w:r>
              <w:rPr>
                <w:rFonts w:ascii="Arial" w:hAnsi="Arial" w:cs="Arial"/>
              </w:rPr>
              <w:t>≥</w:t>
            </w:r>
            <w:r>
              <w:rPr>
                <w:rFonts w:hint="eastAsia"/>
              </w:rPr>
              <w:t>2</w:t>
            </w:r>
            <w:r>
              <w:rPr>
                <w:rFonts w:hint="eastAsia"/>
              </w:rPr>
              <w:t>个可扩展插槽，最多可扩展</w:t>
            </w:r>
            <w:r>
              <w:rPr>
                <w:rFonts w:ascii="Arial" w:hAnsi="Arial" w:cs="Arial"/>
              </w:rPr>
              <w:t>≥</w:t>
            </w:r>
            <w:r>
              <w:rPr>
                <w:rFonts w:hint="eastAsia"/>
              </w:rPr>
              <w:t>8</w:t>
            </w:r>
            <w:r>
              <w:rPr>
                <w:rFonts w:hint="eastAsia"/>
              </w:rPr>
              <w:t>个</w:t>
            </w:r>
            <w:r>
              <w:rPr>
                <w:rFonts w:hint="eastAsia"/>
              </w:rPr>
              <w:t>1</w:t>
            </w:r>
            <w:r>
              <w:t>0</w:t>
            </w:r>
            <w:r>
              <w:rPr>
                <w:rFonts w:hint="eastAsia"/>
              </w:rPr>
              <w:t>G</w:t>
            </w:r>
            <w:r>
              <w:rPr>
                <w:rFonts w:hint="eastAsia"/>
              </w:rPr>
              <w:t>光口或者</w:t>
            </w:r>
            <w:r>
              <w:rPr>
                <w:rFonts w:hint="eastAsia"/>
              </w:rPr>
              <w:t>1</w:t>
            </w:r>
            <w:r>
              <w:t>6</w:t>
            </w:r>
            <w:r>
              <w:rPr>
                <w:rFonts w:hint="eastAsia"/>
              </w:rPr>
              <w:t>个千兆光口。</w:t>
            </w:r>
          </w:p>
          <w:p w:rsidR="00746BDB" w:rsidRDefault="00746BDB" w:rsidP="00C80DB6">
            <w:pPr>
              <w:ind w:firstLineChars="0" w:firstLine="0"/>
              <w:jc w:val="left"/>
            </w:pPr>
            <w:r>
              <w:rPr>
                <w:rFonts w:hint="eastAsia"/>
              </w:rPr>
              <w:t>*5.</w:t>
            </w:r>
            <w:r>
              <w:rPr>
                <w:rFonts w:hint="eastAsia"/>
              </w:rPr>
              <w:t>提供与操作系统、数据库以及其他平台软件深度整合的统一介质，能够实现操作系统、数据库、其他平台软件和系统的统一安装。</w:t>
            </w:r>
          </w:p>
          <w:p w:rsidR="00746BDB" w:rsidRDefault="00746BDB" w:rsidP="00C80DB6">
            <w:pPr>
              <w:ind w:firstLineChars="0" w:firstLine="0"/>
              <w:jc w:val="left"/>
            </w:pPr>
            <w:r>
              <w:rPr>
                <w:rFonts w:hint="eastAsia"/>
              </w:rPr>
              <w:t>*6.</w:t>
            </w:r>
            <w:r>
              <w:rPr>
                <w:rFonts w:hint="eastAsia"/>
              </w:rPr>
              <w:t>支持多种安装方式，包括</w:t>
            </w:r>
            <w:r>
              <w:rPr>
                <w:rFonts w:hint="eastAsia"/>
              </w:rPr>
              <w:t>ISO</w:t>
            </w:r>
            <w:r>
              <w:rPr>
                <w:rFonts w:hint="eastAsia"/>
              </w:rPr>
              <w:t>及虚机模板。</w:t>
            </w:r>
          </w:p>
        </w:tc>
      </w:tr>
      <w:tr w:rsidR="00746BDB" w:rsidTr="00C80DB6">
        <w:tc>
          <w:tcPr>
            <w:tcW w:w="817" w:type="dxa"/>
          </w:tcPr>
          <w:p w:rsidR="00746BDB" w:rsidRDefault="00746BDB" w:rsidP="00C80DB6">
            <w:pPr>
              <w:ind w:firstLineChars="0" w:firstLine="0"/>
            </w:pPr>
            <w:r>
              <w:rPr>
                <w:rFonts w:hint="eastAsia"/>
              </w:rPr>
              <w:t>2</w:t>
            </w:r>
          </w:p>
        </w:tc>
        <w:tc>
          <w:tcPr>
            <w:tcW w:w="1276" w:type="dxa"/>
          </w:tcPr>
          <w:p w:rsidR="00746BDB" w:rsidRDefault="00746BDB" w:rsidP="00C80DB6">
            <w:pPr>
              <w:ind w:firstLineChars="0" w:firstLine="0"/>
            </w:pPr>
            <w:r>
              <w:rPr>
                <w:rFonts w:hint="eastAsia"/>
              </w:rPr>
              <w:t>资源类型及访问方式</w:t>
            </w:r>
          </w:p>
        </w:tc>
        <w:tc>
          <w:tcPr>
            <w:tcW w:w="7869" w:type="dxa"/>
          </w:tcPr>
          <w:p w:rsidR="00746BDB" w:rsidRDefault="00746BDB" w:rsidP="00C80DB6">
            <w:pPr>
              <w:ind w:firstLineChars="0" w:firstLine="0"/>
            </w:pPr>
            <w:r>
              <w:rPr>
                <w:rFonts w:hint="eastAsia"/>
              </w:rPr>
              <w:t>*1.</w:t>
            </w:r>
            <w:r>
              <w:rPr>
                <w:rFonts w:hint="eastAsia"/>
              </w:rPr>
              <w:t>用户无需安装插件，即可访问</w:t>
            </w:r>
            <w:r>
              <w:rPr>
                <w:rFonts w:hint="eastAsia"/>
              </w:rPr>
              <w:t>HTTP</w:t>
            </w:r>
            <w:r>
              <w:rPr>
                <w:rFonts w:hint="eastAsia"/>
              </w:rPr>
              <w:t>、</w:t>
            </w:r>
            <w:r>
              <w:rPr>
                <w:rFonts w:hint="eastAsia"/>
              </w:rPr>
              <w:t>HTTPS</w:t>
            </w:r>
            <w:r>
              <w:rPr>
                <w:rFonts w:hint="eastAsia"/>
              </w:rPr>
              <w:t>、</w:t>
            </w:r>
            <w:r>
              <w:rPr>
                <w:rFonts w:hint="eastAsia"/>
              </w:rPr>
              <w:t>WebSocket</w:t>
            </w:r>
            <w:r>
              <w:rPr>
                <w:rFonts w:hint="eastAsia"/>
              </w:rPr>
              <w:t>、</w:t>
            </w:r>
            <w:r>
              <w:rPr>
                <w:rFonts w:hint="eastAsia"/>
              </w:rPr>
              <w:t>HLS</w:t>
            </w:r>
            <w:r>
              <w:rPr>
                <w:rFonts w:hint="eastAsia"/>
              </w:rPr>
              <w:t>、</w:t>
            </w:r>
            <w:r>
              <w:rPr>
                <w:rFonts w:hint="eastAsia"/>
              </w:rPr>
              <w:t>RDP</w:t>
            </w:r>
            <w:r>
              <w:rPr>
                <w:rFonts w:hint="eastAsia"/>
              </w:rPr>
              <w:t>、</w:t>
            </w:r>
            <w:r>
              <w:rPr>
                <w:rFonts w:hint="eastAsia"/>
              </w:rPr>
              <w:t>VNC</w:t>
            </w:r>
            <w:r>
              <w:rPr>
                <w:rFonts w:hint="eastAsia"/>
              </w:rPr>
              <w:t>、</w:t>
            </w:r>
            <w:r>
              <w:rPr>
                <w:rFonts w:hint="eastAsia"/>
              </w:rPr>
              <w:t>Telnet</w:t>
            </w:r>
            <w:r>
              <w:rPr>
                <w:rFonts w:hint="eastAsia"/>
              </w:rPr>
              <w:t>、</w:t>
            </w:r>
            <w:r>
              <w:rPr>
                <w:rFonts w:hint="eastAsia"/>
              </w:rPr>
              <w:t>SSH</w:t>
            </w:r>
            <w:r>
              <w:rPr>
                <w:rFonts w:hint="eastAsia"/>
              </w:rPr>
              <w:t>等协议的资源。</w:t>
            </w:r>
          </w:p>
          <w:p w:rsidR="00746BDB" w:rsidRDefault="00746BDB" w:rsidP="00C80DB6">
            <w:pPr>
              <w:ind w:firstLineChars="0" w:firstLine="0"/>
            </w:pPr>
            <w:r>
              <w:rPr>
                <w:rFonts w:hint="eastAsia"/>
              </w:rPr>
              <w:t>*2.</w:t>
            </w:r>
            <w:r>
              <w:rPr>
                <w:rFonts w:hint="eastAsia"/>
              </w:rPr>
              <w:t>支持用户使用</w:t>
            </w:r>
            <w:r>
              <w:rPr>
                <w:rFonts w:hint="eastAsia"/>
              </w:rPr>
              <w:t>PC</w:t>
            </w:r>
            <w:r>
              <w:rPr>
                <w:rFonts w:hint="eastAsia"/>
              </w:rPr>
              <w:t>、</w:t>
            </w:r>
            <w:r>
              <w:rPr>
                <w:rFonts w:hint="eastAsia"/>
              </w:rPr>
              <w:t>iOS</w:t>
            </w:r>
            <w:r>
              <w:rPr>
                <w:rFonts w:hint="eastAsia"/>
              </w:rPr>
              <w:t>（</w:t>
            </w:r>
            <w:r>
              <w:rPr>
                <w:rFonts w:hint="eastAsia"/>
              </w:rPr>
              <w:t>iPhone/iPad</w:t>
            </w:r>
            <w:r>
              <w:rPr>
                <w:rFonts w:hint="eastAsia"/>
              </w:rPr>
              <w:t>）、</w:t>
            </w:r>
            <w:r>
              <w:rPr>
                <w:rFonts w:hint="eastAsia"/>
              </w:rPr>
              <w:t>Android</w:t>
            </w:r>
            <w:r>
              <w:rPr>
                <w:rFonts w:hint="eastAsia"/>
              </w:rPr>
              <w:t>等操作系统的移动设备，直接通过支持</w:t>
            </w:r>
            <w:r>
              <w:rPr>
                <w:rFonts w:hint="eastAsia"/>
              </w:rPr>
              <w:t>HTML5</w:t>
            </w:r>
            <w:r>
              <w:rPr>
                <w:rFonts w:hint="eastAsia"/>
              </w:rPr>
              <w:t>的浏览器使用系统全部功能，系统截图证明文件并加盖原厂公章。</w:t>
            </w:r>
          </w:p>
          <w:p w:rsidR="00746BDB" w:rsidRDefault="00746BDB" w:rsidP="00C80DB6">
            <w:pPr>
              <w:ind w:firstLineChars="0" w:firstLine="0"/>
            </w:pPr>
            <w:r>
              <w:rPr>
                <w:rFonts w:hint="eastAsia"/>
              </w:rPr>
              <w:t>*3.</w:t>
            </w:r>
            <w:r>
              <w:rPr>
                <w:rFonts w:hint="eastAsia"/>
              </w:rPr>
              <w:t>支持用户通过门户中导航块直接访问资源，且支持通过门户中的地址栏自定义其访问目标。</w:t>
            </w:r>
          </w:p>
          <w:p w:rsidR="00746BDB" w:rsidRDefault="00746BDB" w:rsidP="00C80DB6">
            <w:pPr>
              <w:ind w:firstLineChars="0" w:firstLine="0"/>
            </w:pPr>
            <w:r>
              <w:rPr>
                <w:rFonts w:hint="eastAsia"/>
              </w:rPr>
              <w:t>4.</w:t>
            </w:r>
            <w:r>
              <w:rPr>
                <w:rFonts w:hint="eastAsia"/>
              </w:rPr>
              <w:t>支持用户通过</w:t>
            </w:r>
            <w:r>
              <w:rPr>
                <w:rFonts w:hint="eastAsia"/>
              </w:rPr>
              <w:t>IPv4</w:t>
            </w:r>
            <w:r>
              <w:rPr>
                <w:rFonts w:hint="eastAsia"/>
              </w:rPr>
              <w:t>或</w:t>
            </w:r>
            <w:r>
              <w:rPr>
                <w:rFonts w:hint="eastAsia"/>
              </w:rPr>
              <w:t>IPv6</w:t>
            </w:r>
            <w:r>
              <w:rPr>
                <w:rFonts w:hint="eastAsia"/>
              </w:rPr>
              <w:t>利用本系统访问</w:t>
            </w:r>
            <w:r>
              <w:rPr>
                <w:rFonts w:hint="eastAsia"/>
              </w:rPr>
              <w:t>IPv4</w:t>
            </w:r>
            <w:r>
              <w:rPr>
                <w:rFonts w:hint="eastAsia"/>
              </w:rPr>
              <w:t>、</w:t>
            </w:r>
            <w:r>
              <w:rPr>
                <w:rFonts w:hint="eastAsia"/>
              </w:rPr>
              <w:t>IPv6</w:t>
            </w:r>
            <w:r>
              <w:rPr>
                <w:rFonts w:hint="eastAsia"/>
              </w:rPr>
              <w:t>资源。</w:t>
            </w:r>
          </w:p>
          <w:p w:rsidR="00746BDB" w:rsidRDefault="00746BDB" w:rsidP="00C80DB6">
            <w:pPr>
              <w:ind w:firstLineChars="0" w:firstLine="0"/>
            </w:pPr>
            <w:r>
              <w:rPr>
                <w:rFonts w:hint="eastAsia"/>
              </w:rPr>
              <w:t>*5.</w:t>
            </w:r>
            <w:r>
              <w:rPr>
                <w:rFonts w:hint="eastAsia"/>
              </w:rPr>
              <w:t>针对</w:t>
            </w:r>
            <w:r>
              <w:rPr>
                <w:rFonts w:hint="eastAsia"/>
              </w:rPr>
              <w:t>HTTP</w:t>
            </w:r>
            <w:r>
              <w:rPr>
                <w:rFonts w:hint="eastAsia"/>
              </w:rPr>
              <w:t>、</w:t>
            </w:r>
            <w:r>
              <w:rPr>
                <w:rFonts w:hint="eastAsia"/>
              </w:rPr>
              <w:t>HTTPS</w:t>
            </w:r>
            <w:r>
              <w:rPr>
                <w:rFonts w:hint="eastAsia"/>
              </w:rPr>
              <w:t>协议的资源，支持单点登录功能，用户登录门户后再访问目标资源时，无须在目标资源系统中重复认证。</w:t>
            </w:r>
          </w:p>
          <w:p w:rsidR="00746BDB" w:rsidRDefault="00746BDB" w:rsidP="00C80DB6">
            <w:pPr>
              <w:ind w:firstLineChars="0" w:firstLine="0"/>
            </w:pPr>
            <w:r>
              <w:rPr>
                <w:rFonts w:hint="eastAsia"/>
              </w:rPr>
              <w:t>6.</w:t>
            </w:r>
            <w:r>
              <w:rPr>
                <w:rFonts w:hint="eastAsia"/>
              </w:rPr>
              <w:t>针对</w:t>
            </w:r>
            <w:r>
              <w:rPr>
                <w:rFonts w:hint="eastAsia"/>
              </w:rPr>
              <w:t>RDP</w:t>
            </w:r>
            <w:r>
              <w:rPr>
                <w:rFonts w:hint="eastAsia"/>
              </w:rPr>
              <w:t>、</w:t>
            </w:r>
            <w:r>
              <w:rPr>
                <w:rFonts w:hint="eastAsia"/>
              </w:rPr>
              <w:t>VNC</w:t>
            </w:r>
            <w:r>
              <w:rPr>
                <w:rFonts w:hint="eastAsia"/>
              </w:rPr>
              <w:t>、</w:t>
            </w:r>
            <w:r>
              <w:rPr>
                <w:rFonts w:hint="eastAsia"/>
              </w:rPr>
              <w:t>Telnet</w:t>
            </w:r>
            <w:r>
              <w:rPr>
                <w:rFonts w:hint="eastAsia"/>
              </w:rPr>
              <w:t>、</w:t>
            </w:r>
            <w:r>
              <w:rPr>
                <w:rFonts w:hint="eastAsia"/>
              </w:rPr>
              <w:t>SSH</w:t>
            </w:r>
            <w:r>
              <w:rPr>
                <w:rFonts w:hint="eastAsia"/>
              </w:rPr>
              <w:t>等协议的资源，支持用户自行输入用户名</w:t>
            </w:r>
            <w:r>
              <w:rPr>
                <w:rFonts w:hint="eastAsia"/>
              </w:rPr>
              <w:t>/</w:t>
            </w:r>
            <w:r>
              <w:rPr>
                <w:rFonts w:hint="eastAsia"/>
              </w:rPr>
              <w:t>密码，且支持用户在系统中预先保存用户名</w:t>
            </w:r>
            <w:r>
              <w:rPr>
                <w:rFonts w:hint="eastAsia"/>
              </w:rPr>
              <w:t>/</w:t>
            </w:r>
            <w:r>
              <w:rPr>
                <w:rFonts w:hint="eastAsia"/>
              </w:rPr>
              <w:t>密码，访问资源时无须输入账密。</w:t>
            </w:r>
          </w:p>
          <w:p w:rsidR="00746BDB" w:rsidRDefault="00746BDB" w:rsidP="00C80DB6">
            <w:pPr>
              <w:ind w:firstLineChars="0" w:firstLine="0"/>
            </w:pPr>
            <w:r>
              <w:rPr>
                <w:rFonts w:hint="eastAsia"/>
              </w:rPr>
              <w:t>*7.</w:t>
            </w:r>
            <w:r>
              <w:rPr>
                <w:rFonts w:hint="eastAsia"/>
              </w:rPr>
              <w:t>用户访问非图书馆资源系统的其他应用流量不经过本系统，降低系统负载，减少系统所需带宽。</w:t>
            </w:r>
          </w:p>
          <w:p w:rsidR="00746BDB" w:rsidRDefault="00746BDB" w:rsidP="00C80DB6">
            <w:pPr>
              <w:ind w:firstLineChars="0" w:firstLine="0"/>
            </w:pPr>
            <w:r>
              <w:rPr>
                <w:rFonts w:hint="eastAsia"/>
              </w:rPr>
              <w:t>8.</w:t>
            </w:r>
            <w:r>
              <w:rPr>
                <w:rFonts w:hint="eastAsia"/>
              </w:rPr>
              <w:t>支持根据网络可达性（内外网）及线路访问质量定向或智能选择本系统对资源的用户访问线路。</w:t>
            </w:r>
          </w:p>
          <w:p w:rsidR="00746BDB" w:rsidRDefault="00746BDB" w:rsidP="00C80DB6">
            <w:pPr>
              <w:ind w:firstLineChars="0" w:firstLine="0"/>
            </w:pPr>
            <w:r>
              <w:rPr>
                <w:rFonts w:hint="eastAsia"/>
              </w:rPr>
              <w:t>*9.</w:t>
            </w:r>
            <w:r>
              <w:rPr>
                <w:rFonts w:hint="eastAsia"/>
              </w:rPr>
              <w:t>支持用户动态使用</w:t>
            </w:r>
            <w:r>
              <w:rPr>
                <w:rFonts w:hint="eastAsia"/>
              </w:rPr>
              <w:t>IP</w:t>
            </w:r>
            <w:r>
              <w:rPr>
                <w:rFonts w:hint="eastAsia"/>
              </w:rPr>
              <w:t>地址池中的多个地址，且支持对特定资源和特定用户进行流控，避免被误判为攻击或恶意访问，提供截图证明文件并加盖</w:t>
            </w:r>
            <w:r>
              <w:rPr>
                <w:rFonts w:hint="eastAsia"/>
              </w:rPr>
              <w:lastRenderedPageBreak/>
              <w:t>原厂公章。</w:t>
            </w:r>
          </w:p>
        </w:tc>
      </w:tr>
      <w:tr w:rsidR="00746BDB" w:rsidTr="00C80DB6">
        <w:tc>
          <w:tcPr>
            <w:tcW w:w="817" w:type="dxa"/>
          </w:tcPr>
          <w:p w:rsidR="00746BDB" w:rsidRDefault="00746BDB" w:rsidP="00C80DB6">
            <w:pPr>
              <w:ind w:firstLineChars="0" w:firstLine="0"/>
            </w:pPr>
            <w:r>
              <w:rPr>
                <w:rFonts w:hint="eastAsia"/>
              </w:rPr>
              <w:lastRenderedPageBreak/>
              <w:t>3</w:t>
            </w:r>
          </w:p>
        </w:tc>
        <w:tc>
          <w:tcPr>
            <w:tcW w:w="1276" w:type="dxa"/>
          </w:tcPr>
          <w:p w:rsidR="00746BDB" w:rsidRDefault="00746BDB" w:rsidP="00C80DB6">
            <w:pPr>
              <w:ind w:firstLineChars="0" w:firstLine="0"/>
            </w:pPr>
            <w:r>
              <w:rPr>
                <w:rFonts w:hint="eastAsia"/>
              </w:rPr>
              <w:t>用户认证登录及相关功能</w:t>
            </w:r>
          </w:p>
        </w:tc>
        <w:tc>
          <w:tcPr>
            <w:tcW w:w="7869" w:type="dxa"/>
          </w:tcPr>
          <w:p w:rsidR="00746BDB" w:rsidRDefault="00746BDB" w:rsidP="00C80DB6">
            <w:pPr>
              <w:ind w:firstLineChars="0" w:firstLine="0"/>
            </w:pPr>
            <w:r>
              <w:rPr>
                <w:rFonts w:hint="eastAsia"/>
              </w:rPr>
              <w:t>1.</w:t>
            </w:r>
            <w:r>
              <w:rPr>
                <w:rFonts w:hint="eastAsia"/>
              </w:rPr>
              <w:t>支持用户通过微信、短信进行自主注册，通过微信认证、短信认证进行登录，也可进行双重认证登录。</w:t>
            </w:r>
          </w:p>
          <w:p w:rsidR="00746BDB" w:rsidRDefault="00746BDB" w:rsidP="00C80DB6">
            <w:pPr>
              <w:ind w:firstLineChars="0" w:firstLine="0"/>
            </w:pPr>
            <w:r>
              <w:rPr>
                <w:rFonts w:hint="eastAsia"/>
              </w:rPr>
              <w:t>*2.</w:t>
            </w:r>
            <w:r>
              <w:rPr>
                <w:rFonts w:hint="eastAsia"/>
              </w:rPr>
              <w:t>支持用户通过川大图书馆认证系统进行身份识别登录，系统已与我馆集成管理系统进行了相应的认证对接测试，提供截图。</w:t>
            </w:r>
          </w:p>
          <w:p w:rsidR="00746BDB" w:rsidRDefault="00746BDB" w:rsidP="00C80DB6">
            <w:pPr>
              <w:ind w:firstLineChars="0" w:firstLine="0"/>
            </w:pPr>
            <w:r>
              <w:rPr>
                <w:rFonts w:hint="eastAsia"/>
              </w:rPr>
              <w:t>*3.</w:t>
            </w:r>
            <w:r>
              <w:rPr>
                <w:rFonts w:hint="eastAsia"/>
              </w:rPr>
              <w:t>支持不同用户角色访问不同资源类型和资源内容。</w:t>
            </w:r>
          </w:p>
          <w:p w:rsidR="00746BDB" w:rsidRDefault="00746BDB" w:rsidP="00C80DB6">
            <w:pPr>
              <w:ind w:firstLineChars="0" w:firstLine="0"/>
            </w:pPr>
            <w:r>
              <w:rPr>
                <w:rFonts w:hint="eastAsia"/>
              </w:rPr>
              <w:t>4.</w:t>
            </w:r>
            <w:r>
              <w:rPr>
                <w:rFonts w:hint="eastAsia"/>
              </w:rPr>
              <w:t>支持特定</w:t>
            </w:r>
            <w:r>
              <w:rPr>
                <w:rFonts w:hint="eastAsia"/>
              </w:rPr>
              <w:t>IP</w:t>
            </w:r>
            <w:r>
              <w:rPr>
                <w:rFonts w:hint="eastAsia"/>
              </w:rPr>
              <w:t>地址段用户免认证，便于对特定资源进行访问分流和监控。</w:t>
            </w:r>
          </w:p>
          <w:p w:rsidR="00746BDB" w:rsidRDefault="00746BDB" w:rsidP="00C80DB6">
            <w:pPr>
              <w:ind w:firstLineChars="0" w:firstLine="0"/>
            </w:pPr>
            <w:r>
              <w:rPr>
                <w:rFonts w:hint="eastAsia"/>
              </w:rPr>
              <w:t>5.</w:t>
            </w:r>
            <w:r>
              <w:rPr>
                <w:rFonts w:hint="eastAsia"/>
              </w:rPr>
              <w:t>支持基于用户的访问行为展示近期访问资源。</w:t>
            </w:r>
          </w:p>
          <w:p w:rsidR="00746BDB" w:rsidRDefault="00746BDB" w:rsidP="00C80DB6">
            <w:pPr>
              <w:ind w:firstLineChars="0" w:firstLine="0"/>
            </w:pPr>
            <w:r>
              <w:rPr>
                <w:rFonts w:hint="eastAsia"/>
              </w:rPr>
              <w:t>*6.</w:t>
            </w:r>
            <w:r>
              <w:rPr>
                <w:rFonts w:hint="eastAsia"/>
              </w:rPr>
              <w:t>支持个性化门户，可支持用户自定义收藏夹内容。</w:t>
            </w:r>
          </w:p>
          <w:p w:rsidR="00746BDB" w:rsidRDefault="00746BDB" w:rsidP="00C80DB6">
            <w:pPr>
              <w:ind w:firstLineChars="0" w:firstLine="0"/>
            </w:pPr>
            <w:r>
              <w:rPr>
                <w:rFonts w:hint="eastAsia"/>
              </w:rPr>
              <w:t>*7.</w:t>
            </w:r>
            <w:r>
              <w:rPr>
                <w:rFonts w:hint="eastAsia"/>
              </w:rPr>
              <w:t>支持用户登录后提交信息反馈、报障等。</w:t>
            </w:r>
          </w:p>
          <w:p w:rsidR="00746BDB" w:rsidRDefault="00746BDB" w:rsidP="00C80DB6">
            <w:pPr>
              <w:ind w:firstLineChars="0" w:firstLine="0"/>
            </w:pPr>
            <w:r>
              <w:rPr>
                <w:rFonts w:hint="eastAsia"/>
              </w:rPr>
              <w:t>8.</w:t>
            </w:r>
            <w:r>
              <w:rPr>
                <w:rFonts w:hint="eastAsia"/>
              </w:rPr>
              <w:t>支持用户查看个人登录成功</w:t>
            </w:r>
            <w:r>
              <w:rPr>
                <w:rFonts w:hint="eastAsia"/>
              </w:rPr>
              <w:t>/</w:t>
            </w:r>
            <w:r>
              <w:rPr>
                <w:rFonts w:hint="eastAsia"/>
              </w:rPr>
              <w:t>失败记录。</w:t>
            </w:r>
          </w:p>
        </w:tc>
      </w:tr>
      <w:tr w:rsidR="00746BDB" w:rsidTr="00C80DB6">
        <w:tc>
          <w:tcPr>
            <w:tcW w:w="817" w:type="dxa"/>
          </w:tcPr>
          <w:p w:rsidR="00746BDB" w:rsidRDefault="00746BDB" w:rsidP="00C80DB6">
            <w:pPr>
              <w:ind w:firstLineChars="0" w:firstLine="0"/>
            </w:pPr>
            <w:r>
              <w:rPr>
                <w:rFonts w:hint="eastAsia"/>
              </w:rPr>
              <w:t>4</w:t>
            </w:r>
          </w:p>
        </w:tc>
        <w:tc>
          <w:tcPr>
            <w:tcW w:w="1276" w:type="dxa"/>
          </w:tcPr>
          <w:p w:rsidR="00746BDB" w:rsidRDefault="00746BDB" w:rsidP="00C80DB6">
            <w:pPr>
              <w:ind w:firstLineChars="0" w:firstLine="0"/>
            </w:pPr>
            <w:r>
              <w:rPr>
                <w:rFonts w:hint="eastAsia"/>
              </w:rPr>
              <w:t>系统管理及功能设置</w:t>
            </w:r>
          </w:p>
        </w:tc>
        <w:tc>
          <w:tcPr>
            <w:tcW w:w="7869" w:type="dxa"/>
          </w:tcPr>
          <w:p w:rsidR="00746BDB" w:rsidRDefault="00746BDB" w:rsidP="00C80DB6">
            <w:pPr>
              <w:ind w:firstLineChars="0" w:firstLine="0"/>
            </w:pPr>
            <w:r>
              <w:rPr>
                <w:rFonts w:hint="eastAsia"/>
              </w:rPr>
              <w:t>1.</w:t>
            </w:r>
            <w:r>
              <w:rPr>
                <w:rFonts w:hint="eastAsia"/>
              </w:rPr>
              <w:t>支持通过</w:t>
            </w:r>
            <w:r>
              <w:rPr>
                <w:rFonts w:hint="eastAsia"/>
              </w:rPr>
              <w:t>HTTPS</w:t>
            </w:r>
            <w:r>
              <w:rPr>
                <w:rFonts w:hint="eastAsia"/>
              </w:rPr>
              <w:t>、</w:t>
            </w:r>
            <w:r>
              <w:rPr>
                <w:rFonts w:hint="eastAsia"/>
              </w:rPr>
              <w:t>SSH</w:t>
            </w:r>
            <w:r>
              <w:rPr>
                <w:rFonts w:hint="eastAsia"/>
              </w:rPr>
              <w:t>协议进行管理。</w:t>
            </w:r>
          </w:p>
          <w:p w:rsidR="00746BDB" w:rsidRDefault="00746BDB" w:rsidP="00C80DB6">
            <w:pPr>
              <w:ind w:firstLineChars="0" w:firstLine="0"/>
            </w:pPr>
            <w:r>
              <w:rPr>
                <w:rFonts w:hint="eastAsia"/>
              </w:rPr>
              <w:t>2.</w:t>
            </w:r>
            <w:r>
              <w:rPr>
                <w:rFonts w:hint="eastAsia"/>
              </w:rPr>
              <w:t>支持在线升级系统且无需重启，保证业务的连续性。</w:t>
            </w:r>
          </w:p>
          <w:p w:rsidR="00746BDB" w:rsidRDefault="00746BDB" w:rsidP="00C80DB6">
            <w:pPr>
              <w:ind w:firstLineChars="0" w:firstLine="0"/>
            </w:pPr>
            <w:r>
              <w:rPr>
                <w:rFonts w:hint="eastAsia"/>
              </w:rPr>
              <w:t>3.</w:t>
            </w:r>
            <w:r>
              <w:rPr>
                <w:rFonts w:hint="eastAsia"/>
              </w:rPr>
              <w:t>配置数据、日志数据、性能数据分别采用专用数据库存储，优化数据存储结构，提升数据存取效率。</w:t>
            </w:r>
          </w:p>
          <w:p w:rsidR="00746BDB" w:rsidRDefault="00746BDB" w:rsidP="00C80DB6">
            <w:pPr>
              <w:ind w:firstLineChars="0" w:firstLine="0"/>
            </w:pPr>
            <w:r>
              <w:rPr>
                <w:rFonts w:hint="eastAsia"/>
              </w:rPr>
              <w:t>4.</w:t>
            </w:r>
            <w:r>
              <w:rPr>
                <w:rFonts w:hint="eastAsia"/>
              </w:rPr>
              <w:t>支持自动定期系统配置备份，并可通过备份进行系统恢复。</w:t>
            </w:r>
          </w:p>
          <w:p w:rsidR="00746BDB" w:rsidRDefault="00746BDB" w:rsidP="00C80DB6">
            <w:pPr>
              <w:ind w:firstLineChars="0" w:firstLine="0"/>
            </w:pPr>
            <w:r>
              <w:rPr>
                <w:rFonts w:hint="eastAsia"/>
              </w:rPr>
              <w:t>5.</w:t>
            </w:r>
            <w:r>
              <w:rPr>
                <w:rFonts w:hint="eastAsia"/>
              </w:rPr>
              <w:t>支持监控系统自身运行状态，包括</w:t>
            </w:r>
            <w:r>
              <w:rPr>
                <w:rFonts w:hint="eastAsia"/>
              </w:rPr>
              <w:t>CPU</w:t>
            </w:r>
            <w:r>
              <w:rPr>
                <w:rFonts w:hint="eastAsia"/>
              </w:rPr>
              <w:t>、内存、负载状态、网卡流量以及磁盘使用情况。</w:t>
            </w:r>
          </w:p>
          <w:p w:rsidR="00746BDB" w:rsidRDefault="00746BDB" w:rsidP="00C80DB6">
            <w:pPr>
              <w:ind w:firstLineChars="0" w:firstLine="0"/>
            </w:pPr>
            <w:r>
              <w:rPr>
                <w:rFonts w:hint="eastAsia"/>
              </w:rPr>
              <w:t>6.</w:t>
            </w:r>
            <w:r>
              <w:rPr>
                <w:rFonts w:hint="eastAsia"/>
              </w:rPr>
              <w:t>支持时钟同步。</w:t>
            </w:r>
          </w:p>
          <w:p w:rsidR="00746BDB" w:rsidRDefault="00746BDB" w:rsidP="00C80DB6">
            <w:pPr>
              <w:ind w:firstLineChars="0" w:firstLine="0"/>
            </w:pPr>
            <w:r>
              <w:rPr>
                <w:rFonts w:hint="eastAsia"/>
              </w:rPr>
              <w:t>*7.</w:t>
            </w:r>
            <w:r>
              <w:rPr>
                <w:rFonts w:hint="eastAsia"/>
              </w:rPr>
              <w:t>支持用户及管理员的操作行为的记录与查询。</w:t>
            </w:r>
          </w:p>
          <w:p w:rsidR="00746BDB" w:rsidRDefault="00746BDB" w:rsidP="00C80DB6">
            <w:pPr>
              <w:ind w:firstLineChars="0" w:firstLine="0"/>
            </w:pPr>
            <w:r>
              <w:rPr>
                <w:rFonts w:hint="eastAsia"/>
              </w:rPr>
              <w:t>8.</w:t>
            </w:r>
            <w:r>
              <w:rPr>
                <w:rFonts w:hint="eastAsia"/>
              </w:rPr>
              <w:t>要求配置所有图形采用矢量图展示方式，在任意浏览器放大缩小不失真不变形。</w:t>
            </w:r>
          </w:p>
          <w:p w:rsidR="00746BDB" w:rsidRDefault="00746BDB" w:rsidP="00C80DB6">
            <w:pPr>
              <w:ind w:firstLineChars="0" w:firstLine="0"/>
            </w:pPr>
            <w:r>
              <w:rPr>
                <w:rFonts w:hint="eastAsia"/>
              </w:rPr>
              <w:t>*9.</w:t>
            </w:r>
            <w:r>
              <w:rPr>
                <w:rFonts w:hint="eastAsia"/>
              </w:rPr>
              <w:t>无需人工配置，基于</w:t>
            </w:r>
            <w:r>
              <w:rPr>
                <w:rFonts w:hint="eastAsia"/>
              </w:rPr>
              <w:t>HTTP/HTTPS</w:t>
            </w:r>
            <w:r>
              <w:rPr>
                <w:rFonts w:hint="eastAsia"/>
              </w:rPr>
              <w:t>的应用能够自动适配，包括绝对路径</w:t>
            </w:r>
            <w:r>
              <w:rPr>
                <w:rFonts w:hint="eastAsia"/>
              </w:rPr>
              <w:t>/</w:t>
            </w:r>
            <w:r>
              <w:rPr>
                <w:rFonts w:hint="eastAsia"/>
              </w:rPr>
              <w:t>特殊代码的适配、子域名</w:t>
            </w:r>
            <w:r>
              <w:rPr>
                <w:rFonts w:hint="eastAsia"/>
              </w:rPr>
              <w:t>/</w:t>
            </w:r>
            <w:r>
              <w:rPr>
                <w:rFonts w:hint="eastAsia"/>
              </w:rPr>
              <w:t>外链的适配、网站改版的更新适配。</w:t>
            </w:r>
          </w:p>
          <w:p w:rsidR="00746BDB" w:rsidRDefault="00746BDB" w:rsidP="00C80DB6">
            <w:pPr>
              <w:ind w:firstLineChars="0" w:firstLine="0"/>
            </w:pPr>
            <w:r>
              <w:rPr>
                <w:rFonts w:hint="eastAsia"/>
              </w:rPr>
              <w:t>10.</w:t>
            </w:r>
            <w:r>
              <w:rPr>
                <w:rFonts w:hint="eastAsia"/>
              </w:rPr>
              <w:t>针对</w:t>
            </w:r>
            <w:r>
              <w:rPr>
                <w:rFonts w:hint="eastAsia"/>
              </w:rPr>
              <w:t>RDP</w:t>
            </w:r>
            <w:r>
              <w:rPr>
                <w:rFonts w:hint="eastAsia"/>
              </w:rPr>
              <w:t>、</w:t>
            </w:r>
            <w:r>
              <w:rPr>
                <w:rFonts w:hint="eastAsia"/>
              </w:rPr>
              <w:t>VNC</w:t>
            </w:r>
            <w:r>
              <w:rPr>
                <w:rFonts w:hint="eastAsia"/>
              </w:rPr>
              <w:t>、</w:t>
            </w:r>
            <w:r>
              <w:rPr>
                <w:rFonts w:hint="eastAsia"/>
              </w:rPr>
              <w:t>Telnet</w:t>
            </w:r>
            <w:r>
              <w:rPr>
                <w:rFonts w:hint="eastAsia"/>
              </w:rPr>
              <w:t>，</w:t>
            </w:r>
            <w:r>
              <w:rPr>
                <w:rFonts w:hint="eastAsia"/>
              </w:rPr>
              <w:t>SSH</w:t>
            </w:r>
            <w:r>
              <w:rPr>
                <w:rFonts w:hint="eastAsia"/>
              </w:rPr>
              <w:t>等协议的资源，支持管理员在系统中配置资源账密及授权用户，且该账密对用户透明。</w:t>
            </w:r>
          </w:p>
          <w:p w:rsidR="00746BDB" w:rsidRDefault="00746BDB" w:rsidP="00C80DB6">
            <w:pPr>
              <w:ind w:firstLineChars="0" w:firstLine="0"/>
            </w:pPr>
            <w:r>
              <w:rPr>
                <w:rFonts w:hint="eastAsia"/>
              </w:rPr>
              <w:t>*11.</w:t>
            </w:r>
            <w:r>
              <w:rPr>
                <w:rFonts w:hint="eastAsia"/>
              </w:rPr>
              <w:t>针对</w:t>
            </w:r>
            <w:r>
              <w:rPr>
                <w:rFonts w:hint="eastAsia"/>
              </w:rPr>
              <w:t>RDP</w:t>
            </w:r>
            <w:r>
              <w:rPr>
                <w:rFonts w:hint="eastAsia"/>
              </w:rPr>
              <w:t>、</w:t>
            </w:r>
            <w:r>
              <w:rPr>
                <w:rFonts w:hint="eastAsia"/>
              </w:rPr>
              <w:t>VNC</w:t>
            </w:r>
            <w:r>
              <w:rPr>
                <w:rFonts w:hint="eastAsia"/>
              </w:rPr>
              <w:t>、</w:t>
            </w:r>
            <w:r>
              <w:rPr>
                <w:rFonts w:hint="eastAsia"/>
              </w:rPr>
              <w:t>Telnet</w:t>
            </w:r>
            <w:r>
              <w:rPr>
                <w:rFonts w:hint="eastAsia"/>
              </w:rPr>
              <w:t>，</w:t>
            </w:r>
            <w:r>
              <w:rPr>
                <w:rFonts w:hint="eastAsia"/>
              </w:rPr>
              <w:t>SSH</w:t>
            </w:r>
            <w:r>
              <w:rPr>
                <w:rFonts w:hint="eastAsia"/>
              </w:rPr>
              <w:t>等协议的资源的访问，支持其操作的记录与审计，包括用户账号、用户</w:t>
            </w:r>
            <w:r>
              <w:rPr>
                <w:rFonts w:hint="eastAsia"/>
              </w:rPr>
              <w:t>IP</w:t>
            </w:r>
            <w:r>
              <w:rPr>
                <w:rFonts w:hint="eastAsia"/>
              </w:rPr>
              <w:t>、操作资源、操作时间；且针对</w:t>
            </w:r>
            <w:r>
              <w:rPr>
                <w:rFonts w:hint="eastAsia"/>
              </w:rPr>
              <w:t>SSH</w:t>
            </w:r>
            <w:r>
              <w:rPr>
                <w:rFonts w:hint="eastAsia"/>
              </w:rPr>
              <w:t>、</w:t>
            </w:r>
            <w:r>
              <w:rPr>
                <w:rFonts w:hint="eastAsia"/>
              </w:rPr>
              <w:t>Telnet</w:t>
            </w:r>
            <w:r>
              <w:rPr>
                <w:rFonts w:hint="eastAsia"/>
              </w:rPr>
              <w:t>协议的资源访问记录其全量操作指令，针对</w:t>
            </w:r>
            <w:r>
              <w:rPr>
                <w:rFonts w:hint="eastAsia"/>
              </w:rPr>
              <w:t>RDP</w:t>
            </w:r>
            <w:r>
              <w:rPr>
                <w:rFonts w:hint="eastAsia"/>
              </w:rPr>
              <w:t>、</w:t>
            </w:r>
            <w:r>
              <w:rPr>
                <w:rFonts w:hint="eastAsia"/>
              </w:rPr>
              <w:t>VNC</w:t>
            </w:r>
            <w:r>
              <w:rPr>
                <w:rFonts w:hint="eastAsia"/>
              </w:rPr>
              <w:t>协议的资源访问记录所有操作过程；支持通过</w:t>
            </w:r>
            <w:r>
              <w:rPr>
                <w:rFonts w:hint="eastAsia"/>
              </w:rPr>
              <w:t>Web</w:t>
            </w:r>
            <w:r>
              <w:rPr>
                <w:rFonts w:hint="eastAsia"/>
              </w:rPr>
              <w:t>在线视频回放或下载至本地，在线播放时支持高亮标记操作发生时间，提供系统截图证明文件并加盖原厂公章。</w:t>
            </w:r>
          </w:p>
          <w:p w:rsidR="00746BDB" w:rsidRDefault="00746BDB" w:rsidP="00C80DB6">
            <w:pPr>
              <w:ind w:firstLineChars="0" w:firstLine="0"/>
            </w:pPr>
            <w:r>
              <w:rPr>
                <w:rFonts w:hint="eastAsia"/>
              </w:rPr>
              <w:t>12.</w:t>
            </w:r>
            <w:r>
              <w:rPr>
                <w:rFonts w:hint="eastAsia"/>
              </w:rPr>
              <w:t>支持本地用户管理，本地账号的有效期管理。</w:t>
            </w:r>
          </w:p>
          <w:p w:rsidR="00746BDB" w:rsidRDefault="00746BDB" w:rsidP="00C80DB6">
            <w:pPr>
              <w:ind w:firstLineChars="0" w:firstLine="0"/>
            </w:pPr>
            <w:r>
              <w:rPr>
                <w:rFonts w:hint="eastAsia"/>
              </w:rPr>
              <w:t>*13.</w:t>
            </w:r>
            <w:r>
              <w:rPr>
                <w:rFonts w:hint="eastAsia"/>
              </w:rPr>
              <w:t>支持对接川大图书馆认证系统，提供川大图书馆认证系统对接证明文件并加盖原厂公章。</w:t>
            </w:r>
          </w:p>
          <w:p w:rsidR="00746BDB" w:rsidRDefault="00746BDB" w:rsidP="00C80DB6">
            <w:pPr>
              <w:ind w:firstLineChars="0" w:firstLine="0"/>
            </w:pPr>
            <w:r>
              <w:rPr>
                <w:rFonts w:hint="eastAsia"/>
              </w:rPr>
              <w:lastRenderedPageBreak/>
              <w:t>*14.</w:t>
            </w:r>
            <w:r>
              <w:rPr>
                <w:rFonts w:hint="eastAsia"/>
              </w:rPr>
              <w:t>支持系统</w:t>
            </w:r>
            <w:r>
              <w:rPr>
                <w:rFonts w:hint="eastAsia"/>
              </w:rPr>
              <w:t>HTTPS</w:t>
            </w:r>
            <w:r>
              <w:rPr>
                <w:rFonts w:hint="eastAsia"/>
              </w:rPr>
              <w:t>类型的证书管理，且系统提供受浏览器信任的证书，对门户应用该</w:t>
            </w:r>
            <w:r>
              <w:rPr>
                <w:rFonts w:hint="eastAsia"/>
              </w:rPr>
              <w:t>SSL</w:t>
            </w:r>
            <w:r>
              <w:rPr>
                <w:rFonts w:hint="eastAsia"/>
              </w:rPr>
              <w:t>证书。</w:t>
            </w:r>
          </w:p>
          <w:p w:rsidR="00746BDB" w:rsidRDefault="00746BDB" w:rsidP="00C80DB6">
            <w:pPr>
              <w:ind w:firstLineChars="0" w:firstLine="0"/>
            </w:pPr>
            <w:r>
              <w:rPr>
                <w:rFonts w:hint="eastAsia"/>
              </w:rPr>
              <w:t>15</w:t>
            </w:r>
            <w:r>
              <w:rPr>
                <w:rFonts w:hint="eastAsia"/>
              </w:rPr>
              <w:t>支持后台对门户进行定义，包括门户登录页、导航页内容、导航分组及分组内资源链接。支持根据用户属性配置访问权限、资源导航和访问内容。</w:t>
            </w:r>
          </w:p>
          <w:p w:rsidR="00746BDB" w:rsidRDefault="00746BDB" w:rsidP="00C80DB6">
            <w:pPr>
              <w:ind w:firstLineChars="0" w:firstLine="0"/>
            </w:pPr>
            <w:r>
              <w:rPr>
                <w:rFonts w:hint="eastAsia"/>
              </w:rPr>
              <w:t>*16.</w:t>
            </w:r>
            <w:r>
              <w:rPr>
                <w:rFonts w:hint="eastAsia"/>
              </w:rPr>
              <w:t>支持后台对用户登录后跳转链接自定义。</w:t>
            </w:r>
          </w:p>
        </w:tc>
      </w:tr>
      <w:tr w:rsidR="00746BDB" w:rsidTr="00C80DB6">
        <w:tc>
          <w:tcPr>
            <w:tcW w:w="817" w:type="dxa"/>
          </w:tcPr>
          <w:p w:rsidR="00746BDB" w:rsidRDefault="00746BDB" w:rsidP="00C80DB6">
            <w:pPr>
              <w:ind w:firstLineChars="0" w:firstLine="0"/>
            </w:pPr>
            <w:r>
              <w:rPr>
                <w:rFonts w:hint="eastAsia"/>
              </w:rPr>
              <w:lastRenderedPageBreak/>
              <w:t>5</w:t>
            </w:r>
          </w:p>
        </w:tc>
        <w:tc>
          <w:tcPr>
            <w:tcW w:w="1276" w:type="dxa"/>
          </w:tcPr>
          <w:p w:rsidR="00746BDB" w:rsidRDefault="00746BDB" w:rsidP="00C80DB6">
            <w:pPr>
              <w:ind w:firstLineChars="0" w:firstLine="0"/>
            </w:pPr>
            <w:r>
              <w:rPr>
                <w:rFonts w:hint="eastAsia"/>
              </w:rPr>
              <w:t>日志与报表功能</w:t>
            </w:r>
          </w:p>
        </w:tc>
        <w:tc>
          <w:tcPr>
            <w:tcW w:w="7869" w:type="dxa"/>
          </w:tcPr>
          <w:p w:rsidR="00746BDB" w:rsidRDefault="00746BDB" w:rsidP="00C80DB6">
            <w:pPr>
              <w:ind w:firstLineChars="0" w:firstLine="0"/>
            </w:pPr>
            <w:r>
              <w:rPr>
                <w:rFonts w:hint="eastAsia"/>
              </w:rPr>
              <w:t>1.</w:t>
            </w:r>
            <w:r>
              <w:rPr>
                <w:rFonts w:hint="eastAsia"/>
              </w:rPr>
              <w:t>支持记录与查询全量访问日志，包括用户账号、用户</w:t>
            </w:r>
            <w:r>
              <w:rPr>
                <w:rFonts w:hint="eastAsia"/>
              </w:rPr>
              <w:t>IP</w:t>
            </w:r>
            <w:r>
              <w:rPr>
                <w:rFonts w:hint="eastAsia"/>
              </w:rPr>
              <w:t>、终端、请求时间、访问</w:t>
            </w:r>
            <w:r>
              <w:rPr>
                <w:rFonts w:hint="eastAsia"/>
              </w:rPr>
              <w:t>URL</w:t>
            </w:r>
            <w:r>
              <w:rPr>
                <w:rFonts w:hint="eastAsia"/>
              </w:rPr>
              <w:t>、请求结果等。</w:t>
            </w:r>
          </w:p>
          <w:p w:rsidR="00746BDB" w:rsidRDefault="00746BDB" w:rsidP="00C80DB6">
            <w:pPr>
              <w:ind w:firstLineChars="0" w:firstLine="0"/>
            </w:pPr>
            <w:r>
              <w:rPr>
                <w:rFonts w:hint="eastAsia"/>
              </w:rPr>
              <w:t>2.</w:t>
            </w:r>
            <w:r>
              <w:rPr>
                <w:rFonts w:hint="eastAsia"/>
              </w:rPr>
              <w:t>支持记录与查询全量登录日志，包括用户账号、用户</w:t>
            </w:r>
            <w:r>
              <w:rPr>
                <w:rFonts w:hint="eastAsia"/>
              </w:rPr>
              <w:t>IP</w:t>
            </w:r>
            <w:r>
              <w:rPr>
                <w:rFonts w:hint="eastAsia"/>
              </w:rPr>
              <w:t>、登录时间及登录结果。</w:t>
            </w:r>
          </w:p>
          <w:p w:rsidR="00746BDB" w:rsidRDefault="00746BDB" w:rsidP="00C80DB6">
            <w:pPr>
              <w:ind w:firstLineChars="0" w:firstLine="0"/>
            </w:pPr>
            <w:r>
              <w:rPr>
                <w:rFonts w:hint="eastAsia"/>
              </w:rPr>
              <w:t>3.</w:t>
            </w:r>
            <w:r>
              <w:rPr>
                <w:rFonts w:hint="eastAsia"/>
              </w:rPr>
              <w:t>支持记录与查询堡垒机文件上传</w:t>
            </w:r>
            <w:r>
              <w:rPr>
                <w:rFonts w:hint="eastAsia"/>
              </w:rPr>
              <w:t>/</w:t>
            </w:r>
            <w:r>
              <w:rPr>
                <w:rFonts w:hint="eastAsia"/>
              </w:rPr>
              <w:t>下载日志，包括用户账号、用户</w:t>
            </w:r>
            <w:r>
              <w:rPr>
                <w:rFonts w:hint="eastAsia"/>
              </w:rPr>
              <w:t>IP</w:t>
            </w:r>
            <w:r>
              <w:rPr>
                <w:rFonts w:hint="eastAsia"/>
              </w:rPr>
              <w:t>、对应资源、上传</w:t>
            </w:r>
            <w:r>
              <w:rPr>
                <w:rFonts w:hint="eastAsia"/>
              </w:rPr>
              <w:t>/</w:t>
            </w:r>
            <w:r>
              <w:rPr>
                <w:rFonts w:hint="eastAsia"/>
              </w:rPr>
              <w:t>下载文件名、操作时间。</w:t>
            </w:r>
          </w:p>
          <w:p w:rsidR="00746BDB" w:rsidRDefault="00746BDB" w:rsidP="00C80DB6">
            <w:pPr>
              <w:ind w:firstLineChars="0" w:firstLine="0"/>
            </w:pPr>
            <w:r>
              <w:rPr>
                <w:rFonts w:hint="eastAsia"/>
              </w:rPr>
              <w:t>*4.</w:t>
            </w:r>
            <w:r>
              <w:rPr>
                <w:rFonts w:hint="eastAsia"/>
              </w:rPr>
              <w:t>支持根据访问量、浏览器、操作系统、设备类型、请求来源地理位置进行统计分析，并可根据时间段及不同时间维度（日、周、月、年）进行统计，通过可视化图表展示变化趋势，提供系统截图证明文件并加盖原厂公章。</w:t>
            </w:r>
          </w:p>
          <w:p w:rsidR="00746BDB" w:rsidRDefault="00746BDB" w:rsidP="00C80DB6">
            <w:pPr>
              <w:ind w:firstLineChars="0" w:firstLine="0"/>
            </w:pPr>
            <w:r>
              <w:rPr>
                <w:rFonts w:hint="eastAsia"/>
              </w:rPr>
              <w:t>*5.</w:t>
            </w:r>
            <w:r>
              <w:rPr>
                <w:rFonts w:hint="eastAsia"/>
              </w:rPr>
              <w:t>支持分别对资源及用户的访问、搜索、下载进行统计分析，全量记录与展示资源访问次数、文献下载次数、热词搜索次数、用户下载量及用户搜索量，提供系统截图证明文件并加盖原厂公章。</w:t>
            </w:r>
          </w:p>
        </w:tc>
      </w:tr>
    </w:tbl>
    <w:p w:rsidR="00746BDB" w:rsidRDefault="00746BDB" w:rsidP="00746BDB">
      <w:pPr>
        <w:ind w:firstLineChars="0" w:firstLine="0"/>
        <w:rPr>
          <w:b/>
        </w:rPr>
      </w:pPr>
    </w:p>
    <w:p w:rsidR="00746BDB" w:rsidRPr="009557DF" w:rsidRDefault="00746BDB" w:rsidP="00746BDB">
      <w:pPr>
        <w:ind w:firstLineChars="0" w:firstLine="0"/>
        <w:rPr>
          <w:b/>
        </w:rPr>
      </w:pPr>
      <w:r>
        <w:rPr>
          <w:rFonts w:hint="eastAsia"/>
          <w:b/>
        </w:rPr>
        <w:t>二、售后服务</w:t>
      </w:r>
    </w:p>
    <w:tbl>
      <w:tblPr>
        <w:tblStyle w:val="a5"/>
        <w:tblW w:w="0" w:type="auto"/>
        <w:tblLook w:val="04A0"/>
      </w:tblPr>
      <w:tblGrid>
        <w:gridCol w:w="817"/>
        <w:gridCol w:w="1276"/>
        <w:gridCol w:w="7869"/>
      </w:tblGrid>
      <w:tr w:rsidR="00746BDB" w:rsidTr="00C80DB6">
        <w:tc>
          <w:tcPr>
            <w:tcW w:w="817" w:type="dxa"/>
          </w:tcPr>
          <w:p w:rsidR="00746BDB" w:rsidRPr="003066E9" w:rsidRDefault="00746BDB" w:rsidP="00C80DB6">
            <w:pPr>
              <w:ind w:firstLineChars="0" w:firstLine="0"/>
              <w:rPr>
                <w:b/>
              </w:rPr>
            </w:pPr>
            <w:r w:rsidRPr="003066E9">
              <w:rPr>
                <w:rFonts w:hint="eastAsia"/>
                <w:b/>
              </w:rPr>
              <w:t>序号</w:t>
            </w:r>
          </w:p>
        </w:tc>
        <w:tc>
          <w:tcPr>
            <w:tcW w:w="1276" w:type="dxa"/>
          </w:tcPr>
          <w:p w:rsidR="00746BDB" w:rsidRPr="003066E9" w:rsidRDefault="00746BDB" w:rsidP="00C80DB6">
            <w:pPr>
              <w:ind w:firstLineChars="0" w:firstLine="0"/>
              <w:rPr>
                <w:b/>
              </w:rPr>
            </w:pPr>
            <w:r w:rsidRPr="003066E9">
              <w:rPr>
                <w:rFonts w:hint="eastAsia"/>
                <w:b/>
              </w:rPr>
              <w:t>指标项</w:t>
            </w:r>
          </w:p>
        </w:tc>
        <w:tc>
          <w:tcPr>
            <w:tcW w:w="7869" w:type="dxa"/>
          </w:tcPr>
          <w:p w:rsidR="00746BDB" w:rsidRPr="003066E9" w:rsidRDefault="00746BDB" w:rsidP="00C80DB6">
            <w:pPr>
              <w:ind w:firstLineChars="0" w:firstLine="0"/>
              <w:rPr>
                <w:b/>
              </w:rPr>
            </w:pPr>
            <w:r w:rsidRPr="003066E9">
              <w:rPr>
                <w:rFonts w:hint="eastAsia"/>
                <w:b/>
              </w:rPr>
              <w:t>具体要求</w:t>
            </w:r>
          </w:p>
        </w:tc>
      </w:tr>
      <w:tr w:rsidR="00746BDB" w:rsidTr="00C80DB6">
        <w:tc>
          <w:tcPr>
            <w:tcW w:w="817" w:type="dxa"/>
          </w:tcPr>
          <w:p w:rsidR="00746BDB" w:rsidRDefault="00746BDB" w:rsidP="00C80DB6">
            <w:pPr>
              <w:ind w:firstLineChars="0" w:firstLine="0"/>
            </w:pPr>
            <w:r>
              <w:rPr>
                <w:rFonts w:hint="eastAsia"/>
              </w:rPr>
              <w:t>1</w:t>
            </w:r>
          </w:p>
        </w:tc>
        <w:tc>
          <w:tcPr>
            <w:tcW w:w="1276" w:type="dxa"/>
          </w:tcPr>
          <w:p w:rsidR="00746BDB" w:rsidRDefault="00746BDB" w:rsidP="00C80DB6">
            <w:pPr>
              <w:ind w:firstLineChars="0" w:firstLine="0"/>
              <w:jc w:val="center"/>
            </w:pPr>
            <w:r>
              <w:rPr>
                <w:rFonts w:hint="eastAsia"/>
              </w:rPr>
              <w:t>培训要求</w:t>
            </w:r>
          </w:p>
        </w:tc>
        <w:tc>
          <w:tcPr>
            <w:tcW w:w="7869" w:type="dxa"/>
          </w:tcPr>
          <w:p w:rsidR="00746BDB" w:rsidRDefault="00746BDB" w:rsidP="00C80DB6">
            <w:pPr>
              <w:pStyle w:val="a6"/>
              <w:ind w:firstLineChars="0" w:firstLine="0"/>
            </w:pPr>
            <w:r>
              <w:rPr>
                <w:rFonts w:hint="eastAsia"/>
              </w:rPr>
              <w:t>*</w:t>
            </w:r>
            <w:r>
              <w:rPr>
                <w:rFonts w:hint="eastAsia"/>
              </w:rPr>
              <w:t>提供产品使用、管理等功能培训。</w:t>
            </w:r>
          </w:p>
        </w:tc>
      </w:tr>
      <w:tr w:rsidR="00746BDB" w:rsidTr="00C80DB6">
        <w:tc>
          <w:tcPr>
            <w:tcW w:w="817" w:type="dxa"/>
          </w:tcPr>
          <w:p w:rsidR="00746BDB" w:rsidRDefault="00746BDB" w:rsidP="00C80DB6">
            <w:pPr>
              <w:ind w:firstLineChars="0" w:firstLine="0"/>
            </w:pPr>
            <w:r>
              <w:rPr>
                <w:rFonts w:hint="eastAsia"/>
              </w:rPr>
              <w:t>2</w:t>
            </w:r>
          </w:p>
        </w:tc>
        <w:tc>
          <w:tcPr>
            <w:tcW w:w="1276" w:type="dxa"/>
          </w:tcPr>
          <w:p w:rsidR="00746BDB" w:rsidRDefault="00746BDB" w:rsidP="00C80DB6">
            <w:pPr>
              <w:ind w:firstLineChars="0" w:firstLine="0"/>
              <w:jc w:val="center"/>
            </w:pPr>
            <w:r>
              <w:rPr>
                <w:rFonts w:hint="eastAsia"/>
              </w:rPr>
              <w:t>产品升级</w:t>
            </w:r>
          </w:p>
        </w:tc>
        <w:tc>
          <w:tcPr>
            <w:tcW w:w="7869" w:type="dxa"/>
          </w:tcPr>
          <w:p w:rsidR="00746BDB" w:rsidRDefault="00746BDB" w:rsidP="00C80DB6">
            <w:pPr>
              <w:pStyle w:val="a6"/>
              <w:ind w:firstLineChars="0" w:firstLine="0"/>
            </w:pPr>
            <w:r>
              <w:rPr>
                <w:rFonts w:hint="eastAsia"/>
              </w:rPr>
              <w:t>*3</w:t>
            </w:r>
            <w:r>
              <w:rPr>
                <w:rFonts w:hint="eastAsia"/>
              </w:rPr>
              <w:t>年维保期内，产品免费升级。</w:t>
            </w:r>
          </w:p>
        </w:tc>
      </w:tr>
      <w:tr w:rsidR="00746BDB" w:rsidTr="00C80DB6">
        <w:tc>
          <w:tcPr>
            <w:tcW w:w="817" w:type="dxa"/>
          </w:tcPr>
          <w:p w:rsidR="00746BDB" w:rsidRDefault="00746BDB" w:rsidP="00C80DB6">
            <w:pPr>
              <w:ind w:firstLineChars="0" w:firstLine="0"/>
            </w:pPr>
            <w:r>
              <w:rPr>
                <w:rFonts w:hint="eastAsia"/>
              </w:rPr>
              <w:t>3</w:t>
            </w:r>
          </w:p>
        </w:tc>
        <w:tc>
          <w:tcPr>
            <w:tcW w:w="1276" w:type="dxa"/>
          </w:tcPr>
          <w:p w:rsidR="00746BDB" w:rsidRDefault="00746BDB" w:rsidP="00C80DB6">
            <w:pPr>
              <w:ind w:firstLineChars="0" w:firstLine="0"/>
              <w:jc w:val="center"/>
            </w:pPr>
            <w:r>
              <w:rPr>
                <w:rFonts w:hint="eastAsia"/>
              </w:rPr>
              <w:t>技术支持</w:t>
            </w:r>
          </w:p>
        </w:tc>
        <w:tc>
          <w:tcPr>
            <w:tcW w:w="7869" w:type="dxa"/>
          </w:tcPr>
          <w:p w:rsidR="00746BDB" w:rsidRDefault="00746BDB" w:rsidP="00C80DB6">
            <w:pPr>
              <w:pStyle w:val="a6"/>
              <w:ind w:firstLineChars="0" w:firstLine="0"/>
            </w:pPr>
            <w:r>
              <w:rPr>
                <w:rFonts w:hint="eastAsia"/>
              </w:rPr>
              <w:t>*</w:t>
            </w:r>
            <w:r>
              <w:rPr>
                <w:rFonts w:hint="eastAsia"/>
              </w:rPr>
              <w:t>技术支持服务期为</w:t>
            </w:r>
            <w:r>
              <w:rPr>
                <w:rFonts w:hint="eastAsia"/>
              </w:rPr>
              <w:t>3</w:t>
            </w:r>
            <w:r>
              <w:rPr>
                <w:rFonts w:hint="eastAsia"/>
              </w:rPr>
              <w:t>年，需提供详细的技术支持服务方案，如</w:t>
            </w:r>
            <w:r w:rsidRPr="00AD729A">
              <w:rPr>
                <w:rFonts w:hint="eastAsia"/>
              </w:rPr>
              <w:t>电话支持、远程支持及上门服务</w:t>
            </w:r>
            <w:r>
              <w:rPr>
                <w:rFonts w:hint="eastAsia"/>
              </w:rPr>
              <w:t>等多种</w:t>
            </w:r>
            <w:r w:rsidRPr="00AD729A">
              <w:rPr>
                <w:rFonts w:hint="eastAsia"/>
              </w:rPr>
              <w:t>技术支持</w:t>
            </w:r>
            <w:r>
              <w:rPr>
                <w:rFonts w:hint="eastAsia"/>
              </w:rPr>
              <w:t>方式，定期进行系统巡检、网络安全巡检，制定</w:t>
            </w:r>
            <w:r w:rsidRPr="00AD729A">
              <w:rPr>
                <w:rFonts w:hint="eastAsia"/>
              </w:rPr>
              <w:t>服务沟通、用户故障辅助排查</w:t>
            </w:r>
            <w:r>
              <w:rPr>
                <w:rFonts w:hint="eastAsia"/>
              </w:rPr>
              <w:t>措施等</w:t>
            </w:r>
            <w:r w:rsidRPr="00AD729A">
              <w:rPr>
                <w:rFonts w:hint="eastAsia"/>
              </w:rPr>
              <w:t>。</w:t>
            </w:r>
            <w:r>
              <w:rPr>
                <w:rFonts w:hint="eastAsia"/>
              </w:rPr>
              <w:t>根据采购方的功能需求提供定制开发。</w:t>
            </w:r>
          </w:p>
        </w:tc>
      </w:tr>
    </w:tbl>
    <w:p w:rsidR="00746BDB" w:rsidRDefault="00746BDB" w:rsidP="00746BDB">
      <w:pPr>
        <w:ind w:firstLineChars="0" w:firstLine="0"/>
      </w:pPr>
    </w:p>
    <w:p w:rsidR="00746BDB" w:rsidRPr="009557DF" w:rsidRDefault="00746BDB" w:rsidP="00746BDB">
      <w:pPr>
        <w:ind w:firstLineChars="0" w:firstLine="0"/>
        <w:rPr>
          <w:b/>
        </w:rPr>
      </w:pPr>
      <w:r w:rsidRPr="009557DF">
        <w:rPr>
          <w:rFonts w:hint="eastAsia"/>
          <w:b/>
        </w:rPr>
        <w:t>三、商务</w:t>
      </w:r>
    </w:p>
    <w:tbl>
      <w:tblPr>
        <w:tblStyle w:val="a5"/>
        <w:tblW w:w="0" w:type="auto"/>
        <w:tblLook w:val="04A0"/>
      </w:tblPr>
      <w:tblGrid>
        <w:gridCol w:w="817"/>
        <w:gridCol w:w="1276"/>
        <w:gridCol w:w="7869"/>
      </w:tblGrid>
      <w:tr w:rsidR="00746BDB" w:rsidTr="00C80DB6">
        <w:tc>
          <w:tcPr>
            <w:tcW w:w="817" w:type="dxa"/>
          </w:tcPr>
          <w:p w:rsidR="00746BDB" w:rsidRPr="003066E9" w:rsidRDefault="00746BDB" w:rsidP="00C80DB6">
            <w:pPr>
              <w:ind w:firstLineChars="0" w:firstLine="0"/>
              <w:rPr>
                <w:b/>
              </w:rPr>
            </w:pPr>
            <w:r w:rsidRPr="003066E9">
              <w:rPr>
                <w:rFonts w:hint="eastAsia"/>
                <w:b/>
              </w:rPr>
              <w:t>序号</w:t>
            </w:r>
          </w:p>
        </w:tc>
        <w:tc>
          <w:tcPr>
            <w:tcW w:w="1276" w:type="dxa"/>
          </w:tcPr>
          <w:p w:rsidR="00746BDB" w:rsidRPr="003066E9" w:rsidRDefault="00746BDB" w:rsidP="00C80DB6">
            <w:pPr>
              <w:ind w:firstLineChars="0" w:firstLine="0"/>
              <w:rPr>
                <w:b/>
              </w:rPr>
            </w:pPr>
            <w:r w:rsidRPr="003066E9">
              <w:rPr>
                <w:rFonts w:hint="eastAsia"/>
                <w:b/>
              </w:rPr>
              <w:t>指标项</w:t>
            </w:r>
          </w:p>
        </w:tc>
        <w:tc>
          <w:tcPr>
            <w:tcW w:w="7869" w:type="dxa"/>
          </w:tcPr>
          <w:p w:rsidR="00746BDB" w:rsidRPr="003066E9" w:rsidRDefault="00746BDB" w:rsidP="00C80DB6">
            <w:pPr>
              <w:ind w:firstLineChars="0" w:firstLine="0"/>
              <w:rPr>
                <w:b/>
              </w:rPr>
            </w:pPr>
            <w:r w:rsidRPr="003066E9">
              <w:rPr>
                <w:rFonts w:hint="eastAsia"/>
                <w:b/>
              </w:rPr>
              <w:t>具体要求</w:t>
            </w:r>
          </w:p>
        </w:tc>
      </w:tr>
      <w:tr w:rsidR="00746BDB" w:rsidTr="00C80DB6">
        <w:tc>
          <w:tcPr>
            <w:tcW w:w="817" w:type="dxa"/>
          </w:tcPr>
          <w:p w:rsidR="00746BDB" w:rsidRDefault="00746BDB" w:rsidP="00C80DB6">
            <w:pPr>
              <w:ind w:firstLineChars="0" w:firstLine="0"/>
            </w:pPr>
            <w:r>
              <w:rPr>
                <w:rFonts w:hint="eastAsia"/>
              </w:rPr>
              <w:t>1</w:t>
            </w:r>
          </w:p>
        </w:tc>
        <w:tc>
          <w:tcPr>
            <w:tcW w:w="1276" w:type="dxa"/>
          </w:tcPr>
          <w:p w:rsidR="00746BDB" w:rsidRDefault="00746BDB" w:rsidP="00C80DB6">
            <w:pPr>
              <w:ind w:firstLineChars="0" w:firstLine="0"/>
              <w:jc w:val="center"/>
            </w:pPr>
            <w:r>
              <w:rPr>
                <w:rFonts w:hint="eastAsia"/>
              </w:rPr>
              <w:t>报价</w:t>
            </w:r>
          </w:p>
        </w:tc>
        <w:tc>
          <w:tcPr>
            <w:tcW w:w="7869" w:type="dxa"/>
          </w:tcPr>
          <w:p w:rsidR="00746BDB" w:rsidRDefault="00746BDB" w:rsidP="00C80DB6">
            <w:pPr>
              <w:pStyle w:val="a6"/>
              <w:ind w:firstLineChars="0" w:firstLine="0"/>
            </w:pPr>
            <w:r>
              <w:rPr>
                <w:rFonts w:hint="eastAsia"/>
              </w:rPr>
              <w:t>按硬件成本、软件使用许可及系统维护两部分费用进行报价。硬件成本不得高于</w:t>
            </w:r>
            <w:r>
              <w:rPr>
                <w:rFonts w:hint="eastAsia"/>
              </w:rPr>
              <w:t>3</w:t>
            </w:r>
            <w:r>
              <w:rPr>
                <w:rFonts w:hint="eastAsia"/>
              </w:rPr>
              <w:t>万元，软件使用许可及系统维护费用为年度费用，此次采购确定</w:t>
            </w:r>
            <w:r>
              <w:rPr>
                <w:rFonts w:hint="eastAsia"/>
              </w:rPr>
              <w:t>3</w:t>
            </w:r>
            <w:r>
              <w:rPr>
                <w:rFonts w:hint="eastAsia"/>
              </w:rPr>
              <w:t>年的费用，每年支付。</w:t>
            </w:r>
          </w:p>
        </w:tc>
      </w:tr>
      <w:tr w:rsidR="00746BDB" w:rsidTr="00C80DB6">
        <w:tc>
          <w:tcPr>
            <w:tcW w:w="817" w:type="dxa"/>
          </w:tcPr>
          <w:p w:rsidR="00746BDB" w:rsidRDefault="00746BDB" w:rsidP="00C80DB6">
            <w:pPr>
              <w:ind w:firstLineChars="0" w:firstLine="0"/>
            </w:pPr>
            <w:r>
              <w:rPr>
                <w:rFonts w:hint="eastAsia"/>
              </w:rPr>
              <w:t>2</w:t>
            </w:r>
          </w:p>
        </w:tc>
        <w:tc>
          <w:tcPr>
            <w:tcW w:w="1276" w:type="dxa"/>
          </w:tcPr>
          <w:p w:rsidR="00746BDB" w:rsidRDefault="00746BDB" w:rsidP="00C80DB6">
            <w:pPr>
              <w:ind w:firstLineChars="0" w:firstLine="0"/>
              <w:jc w:val="center"/>
            </w:pPr>
            <w:r>
              <w:rPr>
                <w:rFonts w:hint="eastAsia"/>
              </w:rPr>
              <w:t>产品资质</w:t>
            </w:r>
          </w:p>
        </w:tc>
        <w:tc>
          <w:tcPr>
            <w:tcW w:w="7869" w:type="dxa"/>
          </w:tcPr>
          <w:p w:rsidR="00746BDB" w:rsidRDefault="00746BDB" w:rsidP="00C80DB6">
            <w:pPr>
              <w:pStyle w:val="a6"/>
              <w:ind w:firstLineChars="0" w:firstLine="0"/>
            </w:pPr>
            <w:r>
              <w:rPr>
                <w:rFonts w:hint="eastAsia"/>
              </w:rPr>
              <w:t>1.</w:t>
            </w:r>
            <w:r>
              <w:rPr>
                <w:rFonts w:hint="eastAsia"/>
              </w:rPr>
              <w:t>投标产品需具有计算机软件著作权登记证书。</w:t>
            </w:r>
          </w:p>
          <w:p w:rsidR="00746BDB" w:rsidRDefault="00746BDB" w:rsidP="00C80DB6">
            <w:pPr>
              <w:pStyle w:val="a6"/>
              <w:ind w:firstLineChars="0" w:firstLine="0"/>
            </w:pPr>
            <w:r>
              <w:rPr>
                <w:rFonts w:hint="eastAsia"/>
              </w:rPr>
              <w:t>2.</w:t>
            </w:r>
            <w:r>
              <w:rPr>
                <w:rFonts w:hint="eastAsia"/>
              </w:rPr>
              <w:t>投标产品需获得全球</w:t>
            </w:r>
            <w:r>
              <w:rPr>
                <w:rFonts w:hint="eastAsia"/>
              </w:rPr>
              <w:t>IPv6</w:t>
            </w:r>
            <w:r>
              <w:rPr>
                <w:rFonts w:hint="eastAsia"/>
              </w:rPr>
              <w:t>测试中心的</w:t>
            </w:r>
            <w:r>
              <w:rPr>
                <w:rFonts w:hint="eastAsia"/>
              </w:rPr>
              <w:t>IPv6 Ready Phase-2</w:t>
            </w:r>
            <w:r>
              <w:rPr>
                <w:rFonts w:hint="eastAsia"/>
              </w:rPr>
              <w:t>金牌级别的认</w:t>
            </w:r>
            <w:r>
              <w:rPr>
                <w:rFonts w:hint="eastAsia"/>
              </w:rPr>
              <w:lastRenderedPageBreak/>
              <w:t>证。</w:t>
            </w:r>
          </w:p>
          <w:p w:rsidR="00746BDB" w:rsidRDefault="00746BDB" w:rsidP="00C80DB6">
            <w:pPr>
              <w:pStyle w:val="a6"/>
              <w:ind w:firstLineChars="0" w:firstLine="0"/>
            </w:pPr>
            <w:r>
              <w:rPr>
                <w:rFonts w:hint="eastAsia"/>
              </w:rPr>
              <w:t>3.</w:t>
            </w:r>
            <w:r>
              <w:rPr>
                <w:rFonts w:hint="eastAsia"/>
              </w:rPr>
              <w:t>投标产品需获得公安部计算机信息系统安全产品质量监督检验中心认定的检验检测报告，系统需通过《信息技术访问控制产品安全检验规范》。</w:t>
            </w:r>
          </w:p>
          <w:p w:rsidR="00746BDB" w:rsidRDefault="00746BDB" w:rsidP="00C80DB6">
            <w:pPr>
              <w:pStyle w:val="a6"/>
              <w:ind w:firstLineChars="0" w:firstLine="0"/>
            </w:pPr>
            <w:r>
              <w:rPr>
                <w:rFonts w:hint="eastAsia"/>
              </w:rPr>
              <w:t>4.</w:t>
            </w:r>
            <w:r>
              <w:rPr>
                <w:rFonts w:hint="eastAsia"/>
              </w:rPr>
              <w:t>投标产品需具有中国软件评测中心认定的软件产品登记测试报告。</w:t>
            </w:r>
          </w:p>
        </w:tc>
      </w:tr>
      <w:tr w:rsidR="00746BDB" w:rsidTr="00C80DB6">
        <w:tc>
          <w:tcPr>
            <w:tcW w:w="817" w:type="dxa"/>
          </w:tcPr>
          <w:p w:rsidR="00746BDB" w:rsidRDefault="00746BDB" w:rsidP="00C80DB6">
            <w:pPr>
              <w:ind w:firstLineChars="0" w:firstLine="0"/>
            </w:pPr>
            <w:r>
              <w:rPr>
                <w:rFonts w:hint="eastAsia"/>
              </w:rPr>
              <w:lastRenderedPageBreak/>
              <w:t>3</w:t>
            </w:r>
          </w:p>
        </w:tc>
        <w:tc>
          <w:tcPr>
            <w:tcW w:w="1276" w:type="dxa"/>
          </w:tcPr>
          <w:p w:rsidR="00746BDB" w:rsidRDefault="00746BDB" w:rsidP="00C80DB6">
            <w:pPr>
              <w:ind w:firstLineChars="0" w:firstLine="0"/>
              <w:jc w:val="center"/>
            </w:pPr>
            <w:r>
              <w:rPr>
                <w:rFonts w:hint="eastAsia"/>
              </w:rPr>
              <w:t>供应商</w:t>
            </w:r>
          </w:p>
        </w:tc>
        <w:tc>
          <w:tcPr>
            <w:tcW w:w="7869" w:type="dxa"/>
          </w:tcPr>
          <w:p w:rsidR="00746BDB" w:rsidRDefault="00746BDB" w:rsidP="00C80DB6">
            <w:pPr>
              <w:pStyle w:val="a6"/>
              <w:ind w:firstLineChars="0" w:firstLine="0"/>
            </w:pPr>
            <w:r>
              <w:rPr>
                <w:rFonts w:hint="eastAsia"/>
              </w:rPr>
              <w:t>1.</w:t>
            </w:r>
            <w:r>
              <w:rPr>
                <w:rFonts w:hint="eastAsia"/>
              </w:rPr>
              <w:t>供应商为国家级高新技术企业。</w:t>
            </w:r>
          </w:p>
          <w:p w:rsidR="00746BDB" w:rsidRDefault="00746BDB" w:rsidP="00C80DB6">
            <w:pPr>
              <w:pStyle w:val="a6"/>
              <w:ind w:firstLineChars="0" w:firstLine="0"/>
            </w:pPr>
            <w:r>
              <w:rPr>
                <w:rFonts w:hint="eastAsia"/>
              </w:rPr>
              <w:t>2.</w:t>
            </w:r>
            <w:r>
              <w:rPr>
                <w:rFonts w:hint="eastAsia"/>
              </w:rPr>
              <w:t>供应商具有中国合格评定国家认可委员会</w:t>
            </w:r>
            <w:r>
              <w:rPr>
                <w:rFonts w:hint="eastAsia"/>
              </w:rPr>
              <w:t>(CNAS)</w:t>
            </w:r>
            <w:r>
              <w:rPr>
                <w:rFonts w:hint="eastAsia"/>
              </w:rPr>
              <w:t>认可的</w:t>
            </w:r>
            <w:r>
              <w:rPr>
                <w:rFonts w:hint="eastAsia"/>
              </w:rPr>
              <w:t>ISO9001</w:t>
            </w:r>
            <w:r>
              <w:rPr>
                <w:rFonts w:hint="eastAsia"/>
              </w:rPr>
              <w:t>质量管理体系认证证书。</w:t>
            </w:r>
          </w:p>
          <w:p w:rsidR="00746BDB" w:rsidRDefault="00746BDB" w:rsidP="00C80DB6">
            <w:pPr>
              <w:pStyle w:val="a6"/>
              <w:ind w:firstLineChars="0" w:firstLine="0"/>
            </w:pPr>
            <w:r>
              <w:rPr>
                <w:rFonts w:hint="eastAsia"/>
              </w:rPr>
              <w:t>3.</w:t>
            </w:r>
            <w:r>
              <w:rPr>
                <w:rFonts w:hint="eastAsia"/>
              </w:rPr>
              <w:t>供应商具有公安部颁布的计算机信息系统安全专用产品销售许可证。</w:t>
            </w:r>
          </w:p>
        </w:tc>
      </w:tr>
    </w:tbl>
    <w:p w:rsidR="00746BDB" w:rsidRPr="003066E9" w:rsidRDefault="00746BDB" w:rsidP="00746BDB">
      <w:pPr>
        <w:ind w:firstLineChars="0" w:firstLine="0"/>
      </w:pPr>
    </w:p>
    <w:p w:rsidR="00416690" w:rsidRPr="00746BDB" w:rsidRDefault="00416690" w:rsidP="00746BDB">
      <w:pPr>
        <w:ind w:firstLine="480"/>
      </w:pPr>
    </w:p>
    <w:sectPr w:rsidR="00416690" w:rsidRPr="00746BDB" w:rsidSect="00746BDB">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2062" w:rsidRDefault="00D62062" w:rsidP="00746BDB">
      <w:pPr>
        <w:spacing w:line="240" w:lineRule="auto"/>
        <w:ind w:firstLine="480"/>
      </w:pPr>
      <w:r>
        <w:separator/>
      </w:r>
    </w:p>
  </w:endnote>
  <w:endnote w:type="continuationSeparator" w:id="1">
    <w:p w:rsidR="00D62062" w:rsidRDefault="00D62062" w:rsidP="00746BDB">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699" w:rsidRDefault="006146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699" w:rsidRDefault="00614699">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699" w:rsidRDefault="006146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2062" w:rsidRDefault="00D62062" w:rsidP="00746BDB">
      <w:pPr>
        <w:spacing w:line="240" w:lineRule="auto"/>
        <w:ind w:firstLine="480"/>
      </w:pPr>
      <w:r>
        <w:separator/>
      </w:r>
    </w:p>
  </w:footnote>
  <w:footnote w:type="continuationSeparator" w:id="1">
    <w:p w:rsidR="00D62062" w:rsidRDefault="00D62062" w:rsidP="00746BDB">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699" w:rsidRDefault="0061469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699" w:rsidRDefault="00614699">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699" w:rsidRDefault="0061469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55B5"/>
    <w:rsid w:val="000055B5"/>
    <w:rsid w:val="003A44D2"/>
    <w:rsid w:val="00416690"/>
    <w:rsid w:val="00442028"/>
    <w:rsid w:val="00614699"/>
    <w:rsid w:val="00746BDB"/>
    <w:rsid w:val="00D620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BDB"/>
    <w:pPr>
      <w:widowControl w:val="0"/>
      <w:spacing w:line="288" w:lineRule="auto"/>
      <w:ind w:firstLineChars="200" w:firstLine="200"/>
      <w:jc w:val="both"/>
    </w:pPr>
    <w:rPr>
      <w:rFonts w:ascii="Times New Roman" w:eastAsia="宋体"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6BDB"/>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sz w:val="18"/>
      <w:szCs w:val="18"/>
    </w:rPr>
  </w:style>
  <w:style w:type="character" w:customStyle="1" w:styleId="Char">
    <w:name w:val="页眉 Char"/>
    <w:basedOn w:val="a0"/>
    <w:link w:val="a3"/>
    <w:uiPriority w:val="99"/>
    <w:rsid w:val="00746BDB"/>
    <w:rPr>
      <w:sz w:val="18"/>
      <w:szCs w:val="18"/>
    </w:rPr>
  </w:style>
  <w:style w:type="paragraph" w:styleId="a4">
    <w:name w:val="footer"/>
    <w:basedOn w:val="a"/>
    <w:link w:val="Char0"/>
    <w:uiPriority w:val="99"/>
    <w:unhideWhenUsed/>
    <w:rsid w:val="00746BDB"/>
    <w:pPr>
      <w:tabs>
        <w:tab w:val="center" w:pos="4153"/>
        <w:tab w:val="right" w:pos="8306"/>
      </w:tabs>
      <w:snapToGrid w:val="0"/>
      <w:spacing w:line="240" w:lineRule="auto"/>
      <w:ind w:firstLineChars="0" w:firstLine="0"/>
      <w:jc w:val="left"/>
    </w:pPr>
    <w:rPr>
      <w:rFonts w:asciiTheme="minorHAnsi" w:eastAsiaTheme="minorEastAsia" w:hAnsiTheme="minorHAnsi"/>
      <w:sz w:val="18"/>
      <w:szCs w:val="18"/>
    </w:rPr>
  </w:style>
  <w:style w:type="character" w:customStyle="1" w:styleId="Char0">
    <w:name w:val="页脚 Char"/>
    <w:basedOn w:val="a0"/>
    <w:link w:val="a4"/>
    <w:uiPriority w:val="99"/>
    <w:rsid w:val="00746BDB"/>
    <w:rPr>
      <w:sz w:val="18"/>
      <w:szCs w:val="18"/>
    </w:rPr>
  </w:style>
  <w:style w:type="table" w:styleId="a5">
    <w:name w:val="Table Grid"/>
    <w:basedOn w:val="a1"/>
    <w:uiPriority w:val="39"/>
    <w:rsid w:val="00746BD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746BDB"/>
    <w:pPr>
      <w:ind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BDB"/>
    <w:pPr>
      <w:widowControl w:val="0"/>
      <w:spacing w:line="288" w:lineRule="auto"/>
      <w:ind w:firstLineChars="200" w:firstLine="200"/>
      <w:jc w:val="both"/>
    </w:pPr>
    <w:rPr>
      <w:rFonts w:ascii="Times New Roman" w:eastAsia="宋体"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6BDB"/>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sz w:val="18"/>
      <w:szCs w:val="18"/>
    </w:rPr>
  </w:style>
  <w:style w:type="character" w:customStyle="1" w:styleId="Char">
    <w:name w:val="页眉 Char"/>
    <w:basedOn w:val="a0"/>
    <w:link w:val="a3"/>
    <w:uiPriority w:val="99"/>
    <w:rsid w:val="00746BDB"/>
    <w:rPr>
      <w:sz w:val="18"/>
      <w:szCs w:val="18"/>
    </w:rPr>
  </w:style>
  <w:style w:type="paragraph" w:styleId="a4">
    <w:name w:val="footer"/>
    <w:basedOn w:val="a"/>
    <w:link w:val="Char0"/>
    <w:uiPriority w:val="99"/>
    <w:unhideWhenUsed/>
    <w:rsid w:val="00746BDB"/>
    <w:pPr>
      <w:tabs>
        <w:tab w:val="center" w:pos="4153"/>
        <w:tab w:val="right" w:pos="8306"/>
      </w:tabs>
      <w:snapToGrid w:val="0"/>
      <w:spacing w:line="240" w:lineRule="auto"/>
      <w:ind w:firstLineChars="0" w:firstLine="0"/>
      <w:jc w:val="left"/>
    </w:pPr>
    <w:rPr>
      <w:rFonts w:asciiTheme="minorHAnsi" w:eastAsiaTheme="minorEastAsia" w:hAnsiTheme="minorHAnsi"/>
      <w:sz w:val="18"/>
      <w:szCs w:val="18"/>
    </w:rPr>
  </w:style>
  <w:style w:type="character" w:customStyle="1" w:styleId="Char0">
    <w:name w:val="页脚 Char"/>
    <w:basedOn w:val="a0"/>
    <w:link w:val="a4"/>
    <w:uiPriority w:val="99"/>
    <w:rsid w:val="00746BDB"/>
    <w:rPr>
      <w:sz w:val="18"/>
      <w:szCs w:val="18"/>
    </w:rPr>
  </w:style>
  <w:style w:type="table" w:styleId="a5">
    <w:name w:val="Table Grid"/>
    <w:basedOn w:val="a1"/>
    <w:uiPriority w:val="39"/>
    <w:rsid w:val="00746BD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746BDB"/>
    <w:pPr>
      <w:ind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422</Words>
  <Characters>2408</Characters>
  <Application>Microsoft Office Word</Application>
  <DocSecurity>0</DocSecurity>
  <Lines>20</Lines>
  <Paragraphs>5</Paragraphs>
  <ScaleCrop>false</ScaleCrop>
  <Company>Microsoft</Company>
  <LinksUpToDate>false</LinksUpToDate>
  <CharactersWithSpaces>2825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laiw</dc:creator>
  <cp:keywords/>
  <dc:description/>
  <cp:lastModifiedBy>lib</cp:lastModifiedBy>
  <cp:revision>4</cp:revision>
  <dcterms:created xsi:type="dcterms:W3CDTF">2019-10-30T07:48:00Z</dcterms:created>
  <dcterms:modified xsi:type="dcterms:W3CDTF">2019-10-31T01:23:00Z</dcterms:modified>
</cp:coreProperties>
</file>