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42" w:rsidRDefault="0024514F" w:rsidP="0024514F">
      <w:pPr>
        <w:widowControl/>
        <w:spacing w:line="440" w:lineRule="exact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kern w:val="0"/>
          <w:sz w:val="24"/>
          <w:szCs w:val="24"/>
        </w:rPr>
        <w:t>附件</w:t>
      </w:r>
      <w:r w:rsidR="00A40138">
        <w:rPr>
          <w:rFonts w:asciiTheme="minorEastAsia" w:hAnsiTheme="minorEastAsia" w:cs="Arial" w:hint="eastAsia"/>
          <w:b/>
          <w:kern w:val="0"/>
          <w:sz w:val="24"/>
          <w:szCs w:val="24"/>
        </w:rPr>
        <w:t>3</w:t>
      </w:r>
      <w:r>
        <w:rPr>
          <w:rFonts w:asciiTheme="minorEastAsia" w:hAnsiTheme="minorEastAsia" w:cs="Arial" w:hint="eastAsia"/>
          <w:b/>
          <w:kern w:val="0"/>
          <w:sz w:val="24"/>
          <w:szCs w:val="24"/>
        </w:rPr>
        <w:t>.</w:t>
      </w:r>
      <w:r w:rsidR="00321542">
        <w:rPr>
          <w:rFonts w:asciiTheme="minorEastAsia" w:hAnsiTheme="minorEastAsia" w:cs="Arial" w:hint="eastAsia"/>
          <w:b/>
          <w:kern w:val="0"/>
          <w:sz w:val="24"/>
          <w:szCs w:val="24"/>
        </w:rPr>
        <w:t xml:space="preserve">                          </w:t>
      </w:r>
    </w:p>
    <w:p w:rsidR="0032362B" w:rsidRPr="00321542" w:rsidRDefault="00321542" w:rsidP="00321542">
      <w:pPr>
        <w:widowControl/>
        <w:spacing w:line="440" w:lineRule="exact"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  <w:r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 </w:t>
      </w:r>
      <w:r w:rsidR="0024514F" w:rsidRPr="00321542">
        <w:rPr>
          <w:rFonts w:asciiTheme="minorEastAsia" w:hAnsiTheme="minorEastAsia" w:cs="Arial" w:hint="eastAsia"/>
          <w:b/>
          <w:kern w:val="0"/>
          <w:sz w:val="32"/>
          <w:szCs w:val="32"/>
        </w:rPr>
        <w:t>综合评分明细表</w:t>
      </w:r>
    </w:p>
    <w:p w:rsidR="0032362B" w:rsidRPr="0032362B" w:rsidRDefault="0032362B" w:rsidP="0024514F">
      <w:pPr>
        <w:widowControl/>
        <w:spacing w:line="360" w:lineRule="auto"/>
        <w:rPr>
          <w:rFonts w:asciiTheme="minorEastAsia" w:hAnsiTheme="minorEastAsia" w:cs="Arial"/>
          <w:b/>
          <w:kern w:val="0"/>
          <w:sz w:val="10"/>
          <w:szCs w:val="10"/>
        </w:rPr>
      </w:pPr>
    </w:p>
    <w:tbl>
      <w:tblPr>
        <w:tblStyle w:val="a3"/>
        <w:tblW w:w="10180" w:type="dxa"/>
        <w:jc w:val="center"/>
        <w:tblInd w:w="-885" w:type="dxa"/>
        <w:tblLook w:val="04A0"/>
      </w:tblPr>
      <w:tblGrid>
        <w:gridCol w:w="566"/>
        <w:gridCol w:w="1944"/>
        <w:gridCol w:w="1149"/>
        <w:gridCol w:w="4833"/>
        <w:gridCol w:w="1688"/>
      </w:tblGrid>
      <w:tr w:rsidR="0032362B" w:rsidTr="00A40138">
        <w:trPr>
          <w:jc w:val="center"/>
        </w:trPr>
        <w:tc>
          <w:tcPr>
            <w:tcW w:w="566" w:type="dxa"/>
            <w:vAlign w:val="center"/>
          </w:tcPr>
          <w:p w:rsidR="0032362B" w:rsidRPr="00A40138" w:rsidRDefault="0032362B" w:rsidP="0064723F">
            <w:pPr>
              <w:spacing w:line="360" w:lineRule="auto"/>
              <w:ind w:firstLine="28"/>
              <w:jc w:val="center"/>
              <w:rPr>
                <w:rFonts w:ascii="宋体" w:hAnsi="宋体"/>
                <w:b/>
                <w:sz w:val="24"/>
              </w:rPr>
            </w:pPr>
            <w:r w:rsidRPr="00A4013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944" w:type="dxa"/>
            <w:vAlign w:val="center"/>
          </w:tcPr>
          <w:p w:rsidR="0032362B" w:rsidRPr="00A40138" w:rsidRDefault="0032362B" w:rsidP="0064723F">
            <w:pPr>
              <w:spacing w:line="360" w:lineRule="auto"/>
              <w:ind w:firstLine="28"/>
              <w:jc w:val="center"/>
              <w:rPr>
                <w:rFonts w:ascii="宋体" w:hAnsi="宋体"/>
                <w:b/>
                <w:szCs w:val="21"/>
              </w:rPr>
            </w:pPr>
            <w:r w:rsidRPr="00A40138">
              <w:rPr>
                <w:rFonts w:ascii="宋体" w:hAnsi="宋体" w:hint="eastAsia"/>
                <w:b/>
                <w:szCs w:val="21"/>
              </w:rPr>
              <w:t>评分因素</w:t>
            </w:r>
          </w:p>
          <w:p w:rsidR="0032362B" w:rsidRPr="00A40138" w:rsidRDefault="0032362B" w:rsidP="0064723F">
            <w:pPr>
              <w:spacing w:line="360" w:lineRule="auto"/>
              <w:ind w:firstLine="28"/>
              <w:jc w:val="center"/>
              <w:rPr>
                <w:rFonts w:ascii="宋体" w:hAnsi="宋体"/>
                <w:b/>
                <w:sz w:val="24"/>
              </w:rPr>
            </w:pPr>
            <w:r w:rsidRPr="00A40138">
              <w:rPr>
                <w:rFonts w:ascii="宋体" w:hAnsi="宋体" w:hint="eastAsia"/>
                <w:b/>
                <w:szCs w:val="21"/>
              </w:rPr>
              <w:t>及 权 重</w:t>
            </w:r>
          </w:p>
        </w:tc>
        <w:tc>
          <w:tcPr>
            <w:tcW w:w="1149" w:type="dxa"/>
            <w:vAlign w:val="center"/>
          </w:tcPr>
          <w:p w:rsidR="0032362B" w:rsidRPr="00A40138" w:rsidRDefault="0032362B" w:rsidP="0064723F">
            <w:pPr>
              <w:spacing w:line="360" w:lineRule="auto"/>
              <w:ind w:left="45"/>
              <w:jc w:val="center"/>
              <w:rPr>
                <w:rFonts w:ascii="宋体" w:hAnsi="宋体"/>
                <w:b/>
                <w:szCs w:val="21"/>
              </w:rPr>
            </w:pPr>
            <w:r w:rsidRPr="00A40138">
              <w:rPr>
                <w:rFonts w:ascii="宋体" w:hAnsi="宋体" w:hint="eastAsia"/>
                <w:b/>
                <w:szCs w:val="21"/>
              </w:rPr>
              <w:t>分 值</w:t>
            </w:r>
          </w:p>
        </w:tc>
        <w:tc>
          <w:tcPr>
            <w:tcW w:w="4833" w:type="dxa"/>
            <w:vAlign w:val="center"/>
          </w:tcPr>
          <w:p w:rsidR="0032362B" w:rsidRPr="00A40138" w:rsidRDefault="0032362B" w:rsidP="0064723F">
            <w:pPr>
              <w:spacing w:line="360" w:lineRule="auto"/>
              <w:ind w:firstLine="28"/>
              <w:jc w:val="center"/>
              <w:rPr>
                <w:rFonts w:ascii="宋体" w:hAnsi="宋体"/>
                <w:b/>
                <w:sz w:val="24"/>
              </w:rPr>
            </w:pPr>
            <w:r w:rsidRPr="00A40138">
              <w:rPr>
                <w:rFonts w:ascii="宋体" w:hAnsi="宋体" w:hint="eastAsia"/>
                <w:b/>
                <w:sz w:val="24"/>
              </w:rPr>
              <w:t>评分标准</w:t>
            </w:r>
          </w:p>
        </w:tc>
        <w:tc>
          <w:tcPr>
            <w:tcW w:w="1688" w:type="dxa"/>
            <w:vAlign w:val="center"/>
          </w:tcPr>
          <w:p w:rsidR="0032362B" w:rsidRPr="00A40138" w:rsidRDefault="0032362B" w:rsidP="0064723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40138">
              <w:rPr>
                <w:rFonts w:ascii="宋体" w:hAnsi="宋体" w:hint="eastAsia"/>
                <w:b/>
                <w:sz w:val="24"/>
              </w:rPr>
              <w:t>说</w:t>
            </w:r>
            <w:r w:rsidR="00A40138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A40138">
              <w:rPr>
                <w:rFonts w:ascii="宋体" w:hAnsi="宋体" w:hint="eastAsia"/>
                <w:b/>
                <w:sz w:val="24"/>
              </w:rPr>
              <w:t>明</w:t>
            </w:r>
          </w:p>
        </w:tc>
      </w:tr>
      <w:tr w:rsidR="00A40138" w:rsidRPr="00A40138" w:rsidTr="00A40138">
        <w:trPr>
          <w:trHeight w:val="1521"/>
          <w:jc w:val="center"/>
        </w:trPr>
        <w:tc>
          <w:tcPr>
            <w:tcW w:w="566" w:type="dxa"/>
            <w:vAlign w:val="center"/>
          </w:tcPr>
          <w:p w:rsidR="00A40138" w:rsidRPr="00A40138" w:rsidRDefault="00A4013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1944" w:type="dxa"/>
            <w:vAlign w:val="center"/>
          </w:tcPr>
          <w:p w:rsidR="00A40138" w:rsidRPr="00A40138" w:rsidRDefault="00A40138" w:rsidP="005108C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响应报价</w:t>
            </w:r>
          </w:p>
        </w:tc>
        <w:tc>
          <w:tcPr>
            <w:tcW w:w="1149" w:type="dxa"/>
            <w:vAlign w:val="center"/>
          </w:tcPr>
          <w:p w:rsidR="00A40138" w:rsidRPr="00A40138" w:rsidRDefault="005108CF" w:rsidP="005108C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25</w:t>
            </w:r>
          </w:p>
        </w:tc>
        <w:tc>
          <w:tcPr>
            <w:tcW w:w="4833" w:type="dxa"/>
            <w:vAlign w:val="center"/>
          </w:tcPr>
          <w:p w:rsidR="00A40138" w:rsidRPr="00A40138" w:rsidRDefault="00A40138" w:rsidP="005108CF">
            <w:pPr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以满足采购文件要求且响应价格最低的响应报价为评标基准价，其价格分为满分。其他投标人的价格分统一按照下列公式计算：响应报价得分=(评审基准价／响应报价)×</w:t>
            </w:r>
            <w:r w:rsidR="005108CF">
              <w:rPr>
                <w:rFonts w:ascii="宋体" w:eastAsia="宋体" w:hAnsi="宋体" w:hint="eastAsia"/>
                <w:sz w:val="22"/>
              </w:rPr>
              <w:t>25</w:t>
            </w:r>
            <w:r w:rsidRPr="00A40138">
              <w:rPr>
                <w:rFonts w:ascii="宋体" w:eastAsia="宋体" w:hAnsi="宋体" w:hint="eastAsia"/>
                <w:sz w:val="22"/>
              </w:rPr>
              <w:t>。</w:t>
            </w:r>
          </w:p>
        </w:tc>
        <w:tc>
          <w:tcPr>
            <w:tcW w:w="1688" w:type="dxa"/>
            <w:vAlign w:val="center"/>
          </w:tcPr>
          <w:p w:rsidR="00A40138" w:rsidRPr="00A40138" w:rsidRDefault="00A40138">
            <w:pPr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 xml:space="preserve">　</w:t>
            </w:r>
          </w:p>
        </w:tc>
      </w:tr>
      <w:tr w:rsidR="00A40138" w:rsidRPr="00A40138" w:rsidTr="00A40138">
        <w:trPr>
          <w:trHeight w:val="1964"/>
          <w:jc w:val="center"/>
        </w:trPr>
        <w:tc>
          <w:tcPr>
            <w:tcW w:w="566" w:type="dxa"/>
            <w:vAlign w:val="center"/>
          </w:tcPr>
          <w:p w:rsidR="00A40138" w:rsidRPr="00A40138" w:rsidRDefault="00A4013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944" w:type="dxa"/>
            <w:vAlign w:val="center"/>
          </w:tcPr>
          <w:p w:rsidR="00A40138" w:rsidRPr="00A40138" w:rsidRDefault="00A40138" w:rsidP="005108C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运作方案</w:t>
            </w:r>
          </w:p>
        </w:tc>
        <w:tc>
          <w:tcPr>
            <w:tcW w:w="1149" w:type="dxa"/>
            <w:vAlign w:val="center"/>
          </w:tcPr>
          <w:p w:rsidR="00A40138" w:rsidRPr="00A40138" w:rsidRDefault="00A4013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20</w:t>
            </w:r>
          </w:p>
        </w:tc>
        <w:tc>
          <w:tcPr>
            <w:tcW w:w="4833" w:type="dxa"/>
            <w:vAlign w:val="center"/>
          </w:tcPr>
          <w:p w:rsidR="00A40138" w:rsidRPr="00A40138" w:rsidRDefault="00A40138">
            <w:pPr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运作方案的科学性、合理性、规范性，含服务理念、项目定位及目标、服务标准、服务承诺、服务具体措施等，以上须满足采购人需求。优得12-20分，较好得6-11分，一般得1-5分，其他情况不得分。</w:t>
            </w:r>
          </w:p>
        </w:tc>
        <w:tc>
          <w:tcPr>
            <w:tcW w:w="1688" w:type="dxa"/>
            <w:vAlign w:val="center"/>
          </w:tcPr>
          <w:p w:rsidR="00A40138" w:rsidRPr="00A40138" w:rsidRDefault="00A4013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 xml:space="preserve">　</w:t>
            </w:r>
          </w:p>
        </w:tc>
      </w:tr>
      <w:tr w:rsidR="00A40138" w:rsidRPr="00A40138" w:rsidTr="00A40138">
        <w:trPr>
          <w:trHeight w:val="1249"/>
          <w:jc w:val="center"/>
        </w:trPr>
        <w:tc>
          <w:tcPr>
            <w:tcW w:w="566" w:type="dxa"/>
            <w:vAlign w:val="center"/>
          </w:tcPr>
          <w:p w:rsidR="00A40138" w:rsidRPr="00A40138" w:rsidRDefault="00A4013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1944" w:type="dxa"/>
            <w:vAlign w:val="center"/>
          </w:tcPr>
          <w:p w:rsidR="00A40138" w:rsidRPr="00A40138" w:rsidRDefault="00A40138" w:rsidP="005108C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管理</w:t>
            </w:r>
            <w:r w:rsidR="005108CF">
              <w:rPr>
                <w:rFonts w:ascii="宋体" w:eastAsia="宋体" w:hAnsi="宋体" w:hint="eastAsia"/>
                <w:sz w:val="22"/>
              </w:rPr>
              <w:t>体系</w:t>
            </w:r>
          </w:p>
        </w:tc>
        <w:tc>
          <w:tcPr>
            <w:tcW w:w="1149" w:type="dxa"/>
            <w:vAlign w:val="center"/>
          </w:tcPr>
          <w:p w:rsidR="00A40138" w:rsidRPr="00A40138" w:rsidRDefault="00A4013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15</w:t>
            </w:r>
          </w:p>
        </w:tc>
        <w:tc>
          <w:tcPr>
            <w:tcW w:w="4833" w:type="dxa"/>
            <w:vAlign w:val="center"/>
          </w:tcPr>
          <w:p w:rsidR="00A40138" w:rsidRPr="00A40138" w:rsidRDefault="005108CF" w:rsidP="005108CF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人员</w:t>
            </w:r>
            <w:r w:rsidR="00A40138" w:rsidRPr="00A40138">
              <w:rPr>
                <w:rFonts w:ascii="宋体" w:eastAsia="宋体" w:hAnsi="宋体" w:hint="eastAsia"/>
                <w:sz w:val="22"/>
              </w:rPr>
              <w:t>岗位职责、管理制度</w:t>
            </w:r>
            <w:r>
              <w:rPr>
                <w:rFonts w:ascii="宋体" w:eastAsia="宋体" w:hAnsi="宋体" w:hint="eastAsia"/>
                <w:sz w:val="22"/>
              </w:rPr>
              <w:t>、人员</w:t>
            </w:r>
            <w:r w:rsidR="00A40138" w:rsidRPr="00A40138">
              <w:rPr>
                <w:rFonts w:ascii="宋体" w:eastAsia="宋体" w:hAnsi="宋体" w:hint="eastAsia"/>
                <w:sz w:val="22"/>
              </w:rPr>
              <w:t>培训</w:t>
            </w:r>
            <w:r>
              <w:rPr>
                <w:rFonts w:ascii="宋体" w:eastAsia="宋体" w:hAnsi="宋体" w:hint="eastAsia"/>
                <w:sz w:val="22"/>
              </w:rPr>
              <w:t>及工作</w:t>
            </w:r>
            <w:r w:rsidR="00A40138" w:rsidRPr="00A40138">
              <w:rPr>
                <w:rFonts w:ascii="宋体" w:eastAsia="宋体" w:hAnsi="宋体" w:hint="eastAsia"/>
                <w:sz w:val="22"/>
              </w:rPr>
              <w:t>考核办法等，优得11-15分，较好得6-10分，一般得1-5分，其他情况不得分。</w:t>
            </w:r>
          </w:p>
        </w:tc>
        <w:tc>
          <w:tcPr>
            <w:tcW w:w="1688" w:type="dxa"/>
            <w:vAlign w:val="center"/>
          </w:tcPr>
          <w:p w:rsidR="00A40138" w:rsidRPr="00A40138" w:rsidRDefault="00A4013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 xml:space="preserve">　</w:t>
            </w:r>
          </w:p>
        </w:tc>
      </w:tr>
      <w:tr w:rsidR="00A40138" w:rsidRPr="00A40138" w:rsidTr="00A40138">
        <w:trPr>
          <w:trHeight w:val="2581"/>
          <w:jc w:val="center"/>
        </w:trPr>
        <w:tc>
          <w:tcPr>
            <w:tcW w:w="566" w:type="dxa"/>
            <w:vAlign w:val="center"/>
          </w:tcPr>
          <w:p w:rsidR="00A40138" w:rsidRPr="00A40138" w:rsidRDefault="00A4013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944" w:type="dxa"/>
            <w:vAlign w:val="center"/>
          </w:tcPr>
          <w:p w:rsidR="00A40138" w:rsidRPr="00A40138" w:rsidRDefault="00A40138" w:rsidP="005108C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人员配置</w:t>
            </w:r>
          </w:p>
        </w:tc>
        <w:tc>
          <w:tcPr>
            <w:tcW w:w="1149" w:type="dxa"/>
            <w:vAlign w:val="center"/>
          </w:tcPr>
          <w:p w:rsidR="00A40138" w:rsidRPr="00A40138" w:rsidRDefault="005108C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30</w:t>
            </w:r>
          </w:p>
        </w:tc>
        <w:tc>
          <w:tcPr>
            <w:tcW w:w="4833" w:type="dxa"/>
            <w:vAlign w:val="center"/>
          </w:tcPr>
          <w:p w:rsidR="00A40138" w:rsidRPr="00A40138" w:rsidRDefault="005108CF" w:rsidP="009825FB">
            <w:pPr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岗位设置科学，</w:t>
            </w:r>
            <w:r w:rsidR="00A40138" w:rsidRPr="00A40138">
              <w:rPr>
                <w:rFonts w:ascii="宋体" w:eastAsia="宋体" w:hAnsi="宋体" w:hint="eastAsia"/>
                <w:sz w:val="22"/>
              </w:rPr>
              <w:t>人员配置合理，能完全满足项目要求。优得12-20分，较好得6-11分，一般得1-5分，其他情况不得分。须提供人员配置方案</w:t>
            </w:r>
            <w:r>
              <w:rPr>
                <w:rFonts w:ascii="宋体" w:eastAsia="宋体" w:hAnsi="宋体" w:hint="eastAsia"/>
                <w:sz w:val="22"/>
              </w:rPr>
              <w:t>和人员文化水平</w:t>
            </w:r>
            <w:r w:rsidR="009825FB">
              <w:rPr>
                <w:rFonts w:ascii="宋体" w:eastAsia="宋体" w:hAnsi="宋体" w:hint="eastAsia"/>
                <w:sz w:val="22"/>
              </w:rPr>
              <w:t>资质</w:t>
            </w:r>
            <w:r>
              <w:rPr>
                <w:rFonts w:ascii="宋体" w:eastAsia="宋体" w:hAnsi="宋体" w:hint="eastAsia"/>
                <w:sz w:val="22"/>
              </w:rPr>
              <w:t>证</w:t>
            </w:r>
            <w:r w:rsidR="009825FB">
              <w:rPr>
                <w:rFonts w:ascii="宋体" w:eastAsia="宋体" w:hAnsi="宋体" w:hint="eastAsia"/>
                <w:sz w:val="22"/>
              </w:rPr>
              <w:t>书（复印件）</w:t>
            </w:r>
            <w:r w:rsidR="00A40138" w:rsidRPr="00A40138">
              <w:rPr>
                <w:rFonts w:ascii="宋体" w:eastAsia="宋体" w:hAnsi="宋体" w:hint="eastAsia"/>
                <w:sz w:val="22"/>
              </w:rPr>
              <w:t>，否则不得分。</w:t>
            </w:r>
            <w:r>
              <w:rPr>
                <w:rFonts w:ascii="宋体" w:eastAsia="宋体" w:hAnsi="宋体" w:hint="eastAsia"/>
                <w:sz w:val="22"/>
              </w:rPr>
              <w:t>在此基础上，</w:t>
            </w:r>
            <w:r w:rsidR="00A40138" w:rsidRPr="00A40138">
              <w:rPr>
                <w:rFonts w:ascii="宋体" w:eastAsia="宋体" w:hAnsi="宋体" w:hint="eastAsia"/>
                <w:sz w:val="22"/>
              </w:rPr>
              <w:t>根据采购公告</w:t>
            </w:r>
            <w:r>
              <w:rPr>
                <w:rFonts w:ascii="宋体" w:eastAsia="宋体" w:hAnsi="宋体" w:hint="eastAsia"/>
                <w:sz w:val="22"/>
              </w:rPr>
              <w:t>关于</w:t>
            </w:r>
            <w:r w:rsidR="00A40138" w:rsidRPr="00A40138">
              <w:rPr>
                <w:rFonts w:ascii="宋体" w:eastAsia="宋体" w:hAnsi="宋体" w:hint="eastAsia"/>
                <w:sz w:val="22"/>
              </w:rPr>
              <w:t>人员</w:t>
            </w:r>
            <w:r w:rsidRPr="00A40138">
              <w:rPr>
                <w:rFonts w:ascii="宋体" w:eastAsia="宋体" w:hAnsi="宋体" w:hint="eastAsia"/>
                <w:sz w:val="22"/>
              </w:rPr>
              <w:t>配备</w:t>
            </w:r>
            <w:r w:rsidR="00A40138" w:rsidRPr="00A40138">
              <w:rPr>
                <w:rFonts w:ascii="宋体" w:eastAsia="宋体" w:hAnsi="宋体" w:hint="eastAsia"/>
                <w:sz w:val="22"/>
              </w:rPr>
              <w:t>相关要求，</w:t>
            </w:r>
            <w:r>
              <w:rPr>
                <w:rFonts w:ascii="宋体" w:eastAsia="宋体" w:hAnsi="宋体" w:hint="eastAsia"/>
                <w:sz w:val="22"/>
              </w:rPr>
              <w:t>每增加一个</w:t>
            </w:r>
            <w:r w:rsidR="009825FB">
              <w:rPr>
                <w:rFonts w:ascii="宋体" w:eastAsia="宋体" w:hAnsi="宋体" w:hint="eastAsia"/>
                <w:sz w:val="22"/>
              </w:rPr>
              <w:t>人员</w:t>
            </w:r>
            <w:r>
              <w:rPr>
                <w:rFonts w:ascii="宋体" w:eastAsia="宋体" w:hAnsi="宋体" w:hint="eastAsia"/>
                <w:sz w:val="22"/>
              </w:rPr>
              <w:t>加2分</w:t>
            </w:r>
            <w:r w:rsidR="009825FB">
              <w:rPr>
                <w:rFonts w:ascii="宋体" w:eastAsia="宋体" w:hAnsi="宋体" w:hint="eastAsia"/>
                <w:sz w:val="22"/>
              </w:rPr>
              <w:t>，</w:t>
            </w:r>
            <w:r>
              <w:rPr>
                <w:rFonts w:ascii="宋体" w:eastAsia="宋体" w:hAnsi="宋体" w:hint="eastAsia"/>
                <w:sz w:val="22"/>
              </w:rPr>
              <w:t>人员文化水平优配</w:t>
            </w:r>
            <w:r w:rsidR="00A40138" w:rsidRPr="00A40138">
              <w:rPr>
                <w:rFonts w:ascii="宋体" w:eastAsia="宋体" w:hAnsi="宋体" w:hint="eastAsia"/>
                <w:sz w:val="22"/>
              </w:rPr>
              <w:t>每一个</w:t>
            </w:r>
            <w:r>
              <w:rPr>
                <w:rFonts w:ascii="宋体" w:eastAsia="宋体" w:hAnsi="宋体" w:hint="eastAsia"/>
                <w:sz w:val="22"/>
              </w:rPr>
              <w:t>加2分，</w:t>
            </w:r>
            <w:r w:rsidR="00A40138" w:rsidRPr="00A40138">
              <w:rPr>
                <w:rFonts w:ascii="宋体" w:eastAsia="宋体" w:hAnsi="宋体" w:hint="eastAsia"/>
                <w:sz w:val="22"/>
              </w:rPr>
              <w:t>最高</w:t>
            </w:r>
            <w:r>
              <w:rPr>
                <w:rFonts w:ascii="宋体" w:eastAsia="宋体" w:hAnsi="宋体" w:hint="eastAsia"/>
                <w:sz w:val="22"/>
              </w:rPr>
              <w:t>得10</w:t>
            </w:r>
            <w:r w:rsidR="00A40138" w:rsidRPr="00A40138">
              <w:rPr>
                <w:rFonts w:ascii="宋体" w:eastAsia="宋体" w:hAnsi="宋体" w:hint="eastAsia"/>
                <w:sz w:val="22"/>
              </w:rPr>
              <w:t>分。</w:t>
            </w:r>
          </w:p>
        </w:tc>
        <w:tc>
          <w:tcPr>
            <w:tcW w:w="1688" w:type="dxa"/>
            <w:vAlign w:val="center"/>
          </w:tcPr>
          <w:p w:rsidR="00A40138" w:rsidRPr="00A40138" w:rsidRDefault="00A40138" w:rsidP="00D36F05">
            <w:pPr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人员</w:t>
            </w:r>
            <w:r w:rsidR="005108CF">
              <w:rPr>
                <w:rFonts w:ascii="宋体" w:eastAsia="宋体" w:hAnsi="宋体" w:hint="eastAsia"/>
                <w:sz w:val="22"/>
              </w:rPr>
              <w:t>文化水</w:t>
            </w:r>
            <w:r w:rsidR="00D36F05">
              <w:rPr>
                <w:rFonts w:ascii="宋体" w:eastAsia="宋体" w:hAnsi="宋体" w:hint="eastAsia"/>
                <w:sz w:val="22"/>
              </w:rPr>
              <w:t>平</w:t>
            </w:r>
            <w:r w:rsidRPr="00A40138">
              <w:rPr>
                <w:rFonts w:ascii="宋体" w:eastAsia="宋体" w:hAnsi="宋体" w:hint="eastAsia"/>
                <w:sz w:val="22"/>
              </w:rPr>
              <w:t>资质证书</w:t>
            </w:r>
            <w:r w:rsidR="009825FB">
              <w:rPr>
                <w:rFonts w:ascii="宋体" w:eastAsia="宋体" w:hAnsi="宋体" w:hint="eastAsia"/>
                <w:sz w:val="22"/>
              </w:rPr>
              <w:t>（</w:t>
            </w:r>
            <w:r w:rsidRPr="00A40138">
              <w:rPr>
                <w:rFonts w:ascii="宋体" w:eastAsia="宋体" w:hAnsi="宋体" w:hint="eastAsia"/>
                <w:sz w:val="22"/>
              </w:rPr>
              <w:t>复印件</w:t>
            </w:r>
            <w:r w:rsidR="009825FB">
              <w:rPr>
                <w:rFonts w:ascii="宋体" w:eastAsia="宋体" w:hAnsi="宋体" w:hint="eastAsia"/>
                <w:sz w:val="22"/>
              </w:rPr>
              <w:t>）须</w:t>
            </w:r>
            <w:r w:rsidRPr="00A40138">
              <w:rPr>
                <w:rFonts w:ascii="宋体" w:eastAsia="宋体" w:hAnsi="宋体" w:hint="eastAsia"/>
                <w:sz w:val="22"/>
              </w:rPr>
              <w:t>加盖投标人</w:t>
            </w:r>
            <w:r w:rsidR="009825FB">
              <w:rPr>
                <w:rFonts w:ascii="宋体" w:eastAsia="宋体" w:hAnsi="宋体" w:hint="eastAsia"/>
                <w:sz w:val="22"/>
              </w:rPr>
              <w:t>公</w:t>
            </w:r>
            <w:r w:rsidRPr="00A40138">
              <w:rPr>
                <w:rFonts w:ascii="宋体" w:eastAsia="宋体" w:hAnsi="宋体" w:hint="eastAsia"/>
                <w:sz w:val="22"/>
              </w:rPr>
              <w:t>章，</w:t>
            </w:r>
            <w:r w:rsidR="009825FB">
              <w:rPr>
                <w:rFonts w:ascii="宋体" w:eastAsia="宋体" w:hAnsi="宋体" w:hint="eastAsia"/>
                <w:sz w:val="22"/>
              </w:rPr>
              <w:t>否则视为无效，</w:t>
            </w:r>
            <w:r w:rsidRPr="00A40138">
              <w:rPr>
                <w:rFonts w:ascii="宋体" w:eastAsia="宋体" w:hAnsi="宋体" w:hint="eastAsia"/>
                <w:sz w:val="22"/>
              </w:rPr>
              <w:t>原件备查。</w:t>
            </w:r>
          </w:p>
        </w:tc>
      </w:tr>
      <w:tr w:rsidR="00A40138" w:rsidRPr="00A40138" w:rsidTr="00A40138">
        <w:trPr>
          <w:trHeight w:val="1116"/>
          <w:jc w:val="center"/>
        </w:trPr>
        <w:tc>
          <w:tcPr>
            <w:tcW w:w="566" w:type="dxa"/>
            <w:vAlign w:val="center"/>
          </w:tcPr>
          <w:p w:rsidR="00A40138" w:rsidRPr="00A40138" w:rsidRDefault="00A4013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1944" w:type="dxa"/>
            <w:vAlign w:val="center"/>
          </w:tcPr>
          <w:p w:rsidR="00A40138" w:rsidRPr="00A40138" w:rsidRDefault="00A40138" w:rsidP="005108C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工作业绩</w:t>
            </w:r>
          </w:p>
        </w:tc>
        <w:tc>
          <w:tcPr>
            <w:tcW w:w="1149" w:type="dxa"/>
            <w:vAlign w:val="center"/>
          </w:tcPr>
          <w:p w:rsidR="00A40138" w:rsidRPr="00A40138" w:rsidRDefault="00A4013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8</w:t>
            </w:r>
          </w:p>
        </w:tc>
        <w:tc>
          <w:tcPr>
            <w:tcW w:w="4833" w:type="dxa"/>
            <w:vAlign w:val="center"/>
          </w:tcPr>
          <w:p w:rsidR="00A40138" w:rsidRPr="00A40138" w:rsidRDefault="00A40138" w:rsidP="009825FB">
            <w:pPr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自2018年1月1日以来承担过类似项目，每一个得2分，最多得8分。</w:t>
            </w:r>
          </w:p>
        </w:tc>
        <w:tc>
          <w:tcPr>
            <w:tcW w:w="1688" w:type="dxa"/>
            <w:vAlign w:val="center"/>
          </w:tcPr>
          <w:p w:rsidR="00A40138" w:rsidRPr="00A40138" w:rsidRDefault="00A4013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 xml:space="preserve">　</w:t>
            </w:r>
          </w:p>
        </w:tc>
      </w:tr>
      <w:tr w:rsidR="00A40138" w:rsidRPr="00A40138" w:rsidTr="00A40138">
        <w:trPr>
          <w:trHeight w:val="1557"/>
          <w:jc w:val="center"/>
        </w:trPr>
        <w:tc>
          <w:tcPr>
            <w:tcW w:w="566" w:type="dxa"/>
            <w:vAlign w:val="center"/>
          </w:tcPr>
          <w:p w:rsidR="00A40138" w:rsidRPr="00A40138" w:rsidRDefault="00A4013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1944" w:type="dxa"/>
            <w:vAlign w:val="center"/>
          </w:tcPr>
          <w:p w:rsidR="00A40138" w:rsidRPr="00A40138" w:rsidRDefault="00A40138" w:rsidP="005108C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投标文件规范性</w:t>
            </w:r>
          </w:p>
        </w:tc>
        <w:tc>
          <w:tcPr>
            <w:tcW w:w="1149" w:type="dxa"/>
            <w:vAlign w:val="center"/>
          </w:tcPr>
          <w:p w:rsidR="00A40138" w:rsidRPr="00A40138" w:rsidRDefault="00A4013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4833" w:type="dxa"/>
            <w:vAlign w:val="center"/>
          </w:tcPr>
          <w:p w:rsidR="00A40138" w:rsidRPr="00A40138" w:rsidRDefault="00A40138">
            <w:pPr>
              <w:rPr>
                <w:rFonts w:ascii="宋体" w:eastAsia="宋体" w:hAnsi="宋体" w:cs="宋体"/>
                <w:sz w:val="22"/>
              </w:rPr>
            </w:pPr>
            <w:r w:rsidRPr="00A40138">
              <w:rPr>
                <w:rFonts w:ascii="宋体" w:eastAsia="宋体" w:hAnsi="宋体" w:hint="eastAsia"/>
                <w:sz w:val="22"/>
              </w:rPr>
              <w:t>响应文件制作规范得2分，不规范得0分。</w:t>
            </w:r>
          </w:p>
        </w:tc>
        <w:tc>
          <w:tcPr>
            <w:tcW w:w="1688" w:type="dxa"/>
            <w:vAlign w:val="center"/>
          </w:tcPr>
          <w:p w:rsidR="00A40138" w:rsidRPr="00A40138" w:rsidRDefault="00A40138" w:rsidP="0064723F">
            <w:pPr>
              <w:widowControl/>
              <w:spacing w:line="360" w:lineRule="auto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</w:p>
        </w:tc>
      </w:tr>
    </w:tbl>
    <w:p w:rsidR="00125847" w:rsidRPr="00A40138" w:rsidRDefault="00125847" w:rsidP="0024514F">
      <w:pPr>
        <w:spacing w:line="360" w:lineRule="auto"/>
        <w:rPr>
          <w:rFonts w:ascii="宋体" w:eastAsia="宋体" w:hAnsi="宋体"/>
        </w:rPr>
      </w:pPr>
    </w:p>
    <w:sectPr w:rsidR="00125847" w:rsidRPr="00A40138" w:rsidSect="0064723F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B6" w:rsidRDefault="00BA7DB6" w:rsidP="00795A3D">
      <w:r>
        <w:separator/>
      </w:r>
    </w:p>
  </w:endnote>
  <w:endnote w:type="continuationSeparator" w:id="1">
    <w:p w:rsidR="00BA7DB6" w:rsidRDefault="00BA7DB6" w:rsidP="0079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B6" w:rsidRDefault="00BA7DB6" w:rsidP="00795A3D">
      <w:r>
        <w:separator/>
      </w:r>
    </w:p>
  </w:footnote>
  <w:footnote w:type="continuationSeparator" w:id="1">
    <w:p w:rsidR="00BA7DB6" w:rsidRDefault="00BA7DB6" w:rsidP="00795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62B"/>
    <w:rsid w:val="00125847"/>
    <w:rsid w:val="0024514F"/>
    <w:rsid w:val="00321542"/>
    <w:rsid w:val="0032362B"/>
    <w:rsid w:val="0039523F"/>
    <w:rsid w:val="003D6105"/>
    <w:rsid w:val="003E4003"/>
    <w:rsid w:val="00407934"/>
    <w:rsid w:val="00410F79"/>
    <w:rsid w:val="004B7C91"/>
    <w:rsid w:val="004C7CDC"/>
    <w:rsid w:val="005108CF"/>
    <w:rsid w:val="00583CF2"/>
    <w:rsid w:val="005A04F1"/>
    <w:rsid w:val="0064723F"/>
    <w:rsid w:val="006956E4"/>
    <w:rsid w:val="007170BD"/>
    <w:rsid w:val="00795A3D"/>
    <w:rsid w:val="0090373A"/>
    <w:rsid w:val="009825FB"/>
    <w:rsid w:val="009935B9"/>
    <w:rsid w:val="00A064ED"/>
    <w:rsid w:val="00A120EB"/>
    <w:rsid w:val="00A40138"/>
    <w:rsid w:val="00A47AA9"/>
    <w:rsid w:val="00B53FA7"/>
    <w:rsid w:val="00BA7DB6"/>
    <w:rsid w:val="00C230CF"/>
    <w:rsid w:val="00C57387"/>
    <w:rsid w:val="00D2660A"/>
    <w:rsid w:val="00D36F05"/>
    <w:rsid w:val="00D65D3B"/>
    <w:rsid w:val="00DA167B"/>
    <w:rsid w:val="00DF672E"/>
    <w:rsid w:val="00E730F9"/>
    <w:rsid w:val="00F9773F"/>
    <w:rsid w:val="00FB33CF"/>
    <w:rsid w:val="00FC7D04"/>
    <w:rsid w:val="00F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6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5A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5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5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 lib 121</cp:lastModifiedBy>
  <cp:revision>4</cp:revision>
  <dcterms:created xsi:type="dcterms:W3CDTF">2019-07-03T07:22:00Z</dcterms:created>
  <dcterms:modified xsi:type="dcterms:W3CDTF">2019-07-03T08:53:00Z</dcterms:modified>
</cp:coreProperties>
</file>